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E11B3B"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E11B3B">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E11B3B"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E11B3B">
        <w:rPr>
          <w:rFonts w:ascii="Times New Roman" w:eastAsia="Times New Roman" w:hAnsi="Times New Roman" w:cs="Times New Roman"/>
          <w:b/>
          <w:bCs/>
          <w:color w:val="363636"/>
          <w:sz w:val="28"/>
          <w:szCs w:val="28"/>
          <w:lang w:eastAsia="uk-UA"/>
        </w:rPr>
        <w:br/>
      </w:r>
      <w:r w:rsidRPr="00E11B3B">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E11B3B"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E11B3B"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AAB3985" w14:textId="77777777" w:rsidR="00E11B3B" w:rsidRPr="00E11B3B" w:rsidRDefault="00B736EB" w:rsidP="00E11B3B">
      <w:pPr>
        <w:shd w:val="clear" w:color="auto" w:fill="FCFCFC"/>
        <w:jc w:val="center"/>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br/>
      </w:r>
      <w:r w:rsidR="00197936" w:rsidRPr="00E11B3B">
        <w:rPr>
          <w:rStyle w:val="a3"/>
          <w:rFonts w:ascii="Times New Roman" w:hAnsi="Times New Roman" w:cs="Times New Roman"/>
          <w:color w:val="363636"/>
          <w:sz w:val="28"/>
          <w:szCs w:val="28"/>
        </w:rPr>
        <w:t>РІШЕННЯ</w:t>
      </w:r>
      <w:r w:rsidR="00197936" w:rsidRPr="00E11B3B">
        <w:rPr>
          <w:rFonts w:ascii="Times New Roman" w:hAnsi="Times New Roman" w:cs="Times New Roman"/>
          <w:b/>
          <w:bCs/>
          <w:color w:val="363636"/>
          <w:sz w:val="28"/>
          <w:szCs w:val="28"/>
        </w:rPr>
        <w:br/>
      </w:r>
      <w:r w:rsidR="00E11B3B" w:rsidRPr="00E11B3B">
        <w:rPr>
          <w:rStyle w:val="a3"/>
          <w:rFonts w:ascii="Times New Roman" w:hAnsi="Times New Roman" w:cs="Times New Roman"/>
          <w:color w:val="363636"/>
          <w:sz w:val="28"/>
          <w:szCs w:val="28"/>
        </w:rPr>
        <w:t>№567дп-25</w:t>
      </w:r>
    </w:p>
    <w:p w14:paraId="54EB10CC" w14:textId="755C32B4" w:rsidR="00E11B3B" w:rsidRPr="00E11B3B" w:rsidRDefault="00E11B3B" w:rsidP="00E11B3B">
      <w:pPr>
        <w:pStyle w:val="a4"/>
        <w:shd w:val="clear" w:color="auto" w:fill="FCFCFC"/>
        <w:spacing w:before="0" w:after="0"/>
        <w:rPr>
          <w:color w:val="363636"/>
          <w:sz w:val="28"/>
          <w:szCs w:val="28"/>
        </w:rPr>
      </w:pPr>
      <w:r w:rsidRPr="00E11B3B">
        <w:rPr>
          <w:b/>
          <w:bCs/>
          <w:color w:val="363636"/>
          <w:sz w:val="28"/>
          <w:szCs w:val="28"/>
        </w:rPr>
        <w:t>18 грудня 2025</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E11B3B">
        <w:rPr>
          <w:b/>
          <w:bCs/>
          <w:color w:val="363636"/>
          <w:sz w:val="28"/>
          <w:szCs w:val="28"/>
        </w:rPr>
        <w:t>Київ</w:t>
      </w:r>
    </w:p>
    <w:p w14:paraId="58F03C2C" w14:textId="77777777" w:rsidR="00E11B3B" w:rsidRPr="00E11B3B" w:rsidRDefault="00E11B3B" w:rsidP="00E11B3B">
      <w:pPr>
        <w:pStyle w:val="a4"/>
        <w:shd w:val="clear" w:color="auto" w:fill="FCFCFC"/>
        <w:spacing w:before="0" w:after="0"/>
        <w:rPr>
          <w:color w:val="363636"/>
          <w:sz w:val="28"/>
          <w:szCs w:val="28"/>
        </w:rPr>
      </w:pPr>
      <w:r w:rsidRPr="00E11B3B">
        <w:rPr>
          <w:b/>
          <w:bCs/>
          <w:color w:val="363636"/>
          <w:sz w:val="28"/>
          <w:szCs w:val="28"/>
        </w:rPr>
        <w:t xml:space="preserve">Про закриття дисциплінарного провадження стосовно прокурора відділу організаційного забезпечення діяльності Генерального прокурора управління організаційного забезпечення Генерального прокурора Департаменту організаційно-контрольної діяльності, правового та аналітичного забезпечення Офісу Генерального прокурора </w:t>
      </w:r>
      <w:proofErr w:type="spellStart"/>
      <w:r w:rsidRPr="00E11B3B">
        <w:rPr>
          <w:b/>
          <w:bCs/>
          <w:color w:val="363636"/>
          <w:sz w:val="28"/>
          <w:szCs w:val="28"/>
        </w:rPr>
        <w:t>Ісаря</w:t>
      </w:r>
      <w:proofErr w:type="spellEnd"/>
      <w:r w:rsidRPr="00E11B3B">
        <w:rPr>
          <w:b/>
          <w:bCs/>
          <w:color w:val="363636"/>
          <w:sz w:val="28"/>
          <w:szCs w:val="28"/>
        </w:rPr>
        <w:t xml:space="preserve"> Є.С.</w:t>
      </w:r>
    </w:p>
    <w:p w14:paraId="13414A90" w14:textId="77777777" w:rsidR="00E11B3B" w:rsidRPr="00E11B3B" w:rsidRDefault="00E11B3B" w:rsidP="00E11B3B">
      <w:pPr>
        <w:rPr>
          <w:rFonts w:ascii="Times New Roman" w:hAnsi="Times New Roman" w:cs="Times New Roman"/>
          <w:sz w:val="28"/>
          <w:szCs w:val="28"/>
        </w:rPr>
      </w:pPr>
    </w:p>
    <w:p w14:paraId="4AD64357" w14:textId="77777777" w:rsidR="00E11B3B" w:rsidRPr="00E11B3B" w:rsidRDefault="00E11B3B" w:rsidP="00E11B3B">
      <w:pPr>
        <w:shd w:val="clear" w:color="auto" w:fill="FCFCFC"/>
        <w:ind w:right="140" w:firstLine="708"/>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Кваліфікаційно-дисциплінарна комісія прокурорів у складі: головуючого </w:t>
      </w:r>
      <w:proofErr w:type="spellStart"/>
      <w:r w:rsidRPr="00E11B3B">
        <w:rPr>
          <w:rFonts w:ascii="Times New Roman" w:hAnsi="Times New Roman" w:cs="Times New Roman"/>
          <w:color w:val="363636"/>
          <w:sz w:val="28"/>
          <w:szCs w:val="28"/>
        </w:rPr>
        <w:t>Радзівона</w:t>
      </w:r>
      <w:proofErr w:type="spellEnd"/>
      <w:r w:rsidRPr="00E11B3B">
        <w:rPr>
          <w:rFonts w:ascii="Times New Roman" w:hAnsi="Times New Roman" w:cs="Times New Roman"/>
          <w:color w:val="363636"/>
          <w:sz w:val="28"/>
          <w:szCs w:val="28"/>
        </w:rPr>
        <w:t xml:space="preserve"> М.О., членів – </w:t>
      </w:r>
      <w:proofErr w:type="spellStart"/>
      <w:r w:rsidRPr="00E11B3B">
        <w:rPr>
          <w:rFonts w:ascii="Times New Roman" w:hAnsi="Times New Roman" w:cs="Times New Roman"/>
          <w:color w:val="363636"/>
          <w:sz w:val="28"/>
          <w:szCs w:val="28"/>
        </w:rPr>
        <w:t>Бобровник</w:t>
      </w:r>
      <w:proofErr w:type="spellEnd"/>
      <w:r w:rsidRPr="00E11B3B">
        <w:rPr>
          <w:rFonts w:ascii="Times New Roman" w:hAnsi="Times New Roman" w:cs="Times New Roman"/>
          <w:color w:val="363636"/>
          <w:sz w:val="28"/>
          <w:szCs w:val="28"/>
        </w:rPr>
        <w:t xml:space="preserve"> С.В., </w:t>
      </w:r>
      <w:proofErr w:type="spellStart"/>
      <w:r w:rsidRPr="00E11B3B">
        <w:rPr>
          <w:rFonts w:ascii="Times New Roman" w:hAnsi="Times New Roman" w:cs="Times New Roman"/>
          <w:color w:val="363636"/>
          <w:sz w:val="28"/>
          <w:szCs w:val="28"/>
        </w:rPr>
        <w:t>Булулукова</w:t>
      </w:r>
      <w:proofErr w:type="spellEnd"/>
      <w:r w:rsidRPr="00E11B3B">
        <w:rPr>
          <w:rFonts w:ascii="Times New Roman" w:hAnsi="Times New Roman" w:cs="Times New Roman"/>
          <w:color w:val="363636"/>
          <w:sz w:val="28"/>
          <w:szCs w:val="28"/>
        </w:rPr>
        <w:t xml:space="preserve"> О.Ю., Гарбузи Н.В., Коваль К.П., </w:t>
      </w:r>
      <w:proofErr w:type="spellStart"/>
      <w:r w:rsidRPr="00E11B3B">
        <w:rPr>
          <w:rFonts w:ascii="Times New Roman" w:hAnsi="Times New Roman" w:cs="Times New Roman"/>
          <w:color w:val="363636"/>
          <w:sz w:val="28"/>
          <w:szCs w:val="28"/>
        </w:rPr>
        <w:t>Куриленка</w:t>
      </w:r>
      <w:proofErr w:type="spellEnd"/>
      <w:r w:rsidRPr="00E11B3B">
        <w:rPr>
          <w:rFonts w:ascii="Times New Roman" w:hAnsi="Times New Roman" w:cs="Times New Roman"/>
          <w:color w:val="363636"/>
          <w:sz w:val="28"/>
          <w:szCs w:val="28"/>
        </w:rPr>
        <w:t xml:space="preserve"> Д.В., </w:t>
      </w:r>
      <w:proofErr w:type="spellStart"/>
      <w:r w:rsidRPr="00E11B3B">
        <w:rPr>
          <w:rFonts w:ascii="Times New Roman" w:hAnsi="Times New Roman" w:cs="Times New Roman"/>
          <w:color w:val="363636"/>
          <w:sz w:val="28"/>
          <w:szCs w:val="28"/>
        </w:rPr>
        <w:t>Мавроді</w:t>
      </w:r>
      <w:proofErr w:type="spellEnd"/>
      <w:r w:rsidRPr="00E11B3B">
        <w:rPr>
          <w:rFonts w:ascii="Times New Roman" w:hAnsi="Times New Roman" w:cs="Times New Roman"/>
          <w:color w:val="363636"/>
          <w:sz w:val="28"/>
          <w:szCs w:val="28"/>
        </w:rPr>
        <w:t xml:space="preserve"> В.В., </w:t>
      </w:r>
      <w:proofErr w:type="spellStart"/>
      <w:r w:rsidRPr="00E11B3B">
        <w:rPr>
          <w:rFonts w:ascii="Times New Roman" w:hAnsi="Times New Roman" w:cs="Times New Roman"/>
          <w:color w:val="363636"/>
          <w:sz w:val="28"/>
          <w:szCs w:val="28"/>
        </w:rPr>
        <w:t>Мнишенко</w:t>
      </w:r>
      <w:proofErr w:type="spellEnd"/>
      <w:r w:rsidRPr="00E11B3B">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відділу організаційного забезпечення діяльності Генерального прокурора управління організаційного забезпечення Генерального прокурора  Департаменту організаційно-контрольної діяльності, правового та аналітичного забезпечення Офісу Генерального прокурора </w:t>
      </w:r>
      <w:proofErr w:type="spellStart"/>
      <w:r w:rsidRPr="00E11B3B">
        <w:rPr>
          <w:rFonts w:ascii="Times New Roman" w:hAnsi="Times New Roman" w:cs="Times New Roman"/>
          <w:color w:val="363636"/>
          <w:sz w:val="28"/>
          <w:szCs w:val="28"/>
        </w:rPr>
        <w:t>Ісаря</w:t>
      </w:r>
      <w:proofErr w:type="spellEnd"/>
      <w:r w:rsidRPr="00E11B3B">
        <w:rPr>
          <w:rFonts w:ascii="Times New Roman" w:hAnsi="Times New Roman" w:cs="Times New Roman"/>
          <w:color w:val="363636"/>
          <w:sz w:val="28"/>
          <w:szCs w:val="28"/>
        </w:rPr>
        <w:t xml:space="preserve"> Є.С. (далі – прокурор             </w:t>
      </w:r>
      <w:proofErr w:type="spellStart"/>
      <w:r w:rsidRPr="00E11B3B">
        <w:rPr>
          <w:rFonts w:ascii="Times New Roman" w:hAnsi="Times New Roman" w:cs="Times New Roman"/>
          <w:color w:val="363636"/>
          <w:sz w:val="28"/>
          <w:szCs w:val="28"/>
        </w:rPr>
        <w:t>Ісар</w:t>
      </w:r>
      <w:proofErr w:type="spellEnd"/>
      <w:r w:rsidRPr="00E11B3B">
        <w:rPr>
          <w:rFonts w:ascii="Times New Roman" w:hAnsi="Times New Roman" w:cs="Times New Roman"/>
          <w:color w:val="363636"/>
          <w:sz w:val="28"/>
          <w:szCs w:val="28"/>
        </w:rPr>
        <w:t xml:space="preserve"> Є.С.), у дисциплінарному провадженні № 07/3/2-598дс-300дп-25</w:t>
      </w:r>
    </w:p>
    <w:p w14:paraId="18E22FF5" w14:textId="77777777" w:rsidR="00E11B3B" w:rsidRPr="00E11B3B" w:rsidRDefault="00E11B3B" w:rsidP="00E11B3B">
      <w:pPr>
        <w:shd w:val="clear" w:color="auto" w:fill="FCFCFC"/>
        <w:ind w:right="140" w:firstLine="708"/>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w:t>
      </w:r>
    </w:p>
    <w:p w14:paraId="38568B31" w14:textId="77777777" w:rsidR="00E11B3B" w:rsidRPr="00E11B3B" w:rsidRDefault="00E11B3B" w:rsidP="00E11B3B">
      <w:pPr>
        <w:shd w:val="clear" w:color="auto" w:fill="FCFCFC"/>
        <w:ind w:right="140" w:firstLine="709"/>
        <w:jc w:val="center"/>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В С Т А Н О В И Л А:</w:t>
      </w:r>
    </w:p>
    <w:p w14:paraId="6B26B1B0" w14:textId="77777777" w:rsidR="00E11B3B" w:rsidRPr="00E11B3B" w:rsidRDefault="00E11B3B" w:rsidP="00E11B3B">
      <w:pPr>
        <w:shd w:val="clear" w:color="auto" w:fill="FCFCFC"/>
        <w:ind w:right="140" w:firstLine="709"/>
        <w:jc w:val="center"/>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 </w:t>
      </w:r>
    </w:p>
    <w:p w14:paraId="467B9370" w14:textId="77777777" w:rsidR="00E11B3B" w:rsidRPr="00E11B3B" w:rsidRDefault="00E11B3B" w:rsidP="00E11B3B">
      <w:pPr>
        <w:shd w:val="clear" w:color="auto" w:fill="FCFCFC"/>
        <w:ind w:right="140"/>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0DD41C1D" w14:textId="77777777" w:rsidR="00E11B3B" w:rsidRPr="00E11B3B" w:rsidRDefault="00E11B3B" w:rsidP="00E11B3B">
      <w:pPr>
        <w:shd w:val="clear" w:color="auto" w:fill="FCFCFC"/>
        <w:ind w:right="140" w:firstLine="708"/>
        <w:jc w:val="both"/>
        <w:rPr>
          <w:rFonts w:ascii="Times New Roman" w:hAnsi="Times New Roman" w:cs="Times New Roman"/>
          <w:color w:val="363636"/>
          <w:sz w:val="28"/>
          <w:szCs w:val="28"/>
        </w:rPr>
      </w:pPr>
      <w:proofErr w:type="spellStart"/>
      <w:r w:rsidRPr="00E11B3B">
        <w:rPr>
          <w:rFonts w:ascii="Times New Roman" w:hAnsi="Times New Roman" w:cs="Times New Roman"/>
          <w:color w:val="363636"/>
          <w:sz w:val="28"/>
          <w:szCs w:val="28"/>
        </w:rPr>
        <w:t>Ісар</w:t>
      </w:r>
      <w:proofErr w:type="spellEnd"/>
      <w:r w:rsidRPr="00E11B3B">
        <w:rPr>
          <w:rFonts w:ascii="Times New Roman" w:hAnsi="Times New Roman" w:cs="Times New Roman"/>
          <w:color w:val="363636"/>
          <w:sz w:val="28"/>
          <w:szCs w:val="28"/>
        </w:rPr>
        <w:t xml:space="preserve"> Євгеній Сергійович в органах прокуратури працює з жовтня 1997 року, на зазначеній у дисциплінарній скарзі посаді – з 09 травня 2025 року. З       25 серпня 2025 року – прокурор відділу організаційного забезпечення діяльності Генерального прокурора управління організаційного забезпечення Генерального прокурора  Департаменту організаційно-контрольної діяльності, </w:t>
      </w:r>
      <w:r w:rsidRPr="00E11B3B">
        <w:rPr>
          <w:rFonts w:ascii="Times New Roman" w:hAnsi="Times New Roman" w:cs="Times New Roman"/>
          <w:color w:val="363636"/>
          <w:sz w:val="28"/>
          <w:szCs w:val="28"/>
        </w:rPr>
        <w:lastRenderedPageBreak/>
        <w:t>правового та аналітичного забезпечення Офісу Генерального прокурора. Присягу прокурора склав 03 лютого 2011 року, з положеннями Кодексу професійної етики та поведінки прокурорів ознайомився 20 грудня 2012 року.</w:t>
      </w:r>
    </w:p>
    <w:p w14:paraId="1D4731A5" w14:textId="77777777" w:rsidR="00E11B3B" w:rsidRPr="00E11B3B" w:rsidRDefault="00E11B3B" w:rsidP="00E11B3B">
      <w:pPr>
        <w:shd w:val="clear" w:color="auto" w:fill="FCFCFC"/>
        <w:ind w:right="140" w:firstLine="708"/>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Характеризується позитивно. Дисциплінарних стягнень не має. Неодноразово заохочувався Генеральним прокурором.</w:t>
      </w:r>
    </w:p>
    <w:p w14:paraId="4F4847C1"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w:t>
      </w:r>
    </w:p>
    <w:p w14:paraId="22F59586" w14:textId="77777777" w:rsidR="00E11B3B" w:rsidRPr="00E11B3B" w:rsidRDefault="00E11B3B" w:rsidP="00E11B3B">
      <w:pPr>
        <w:shd w:val="clear" w:color="auto" w:fill="FCFCFC"/>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2.</w:t>
      </w:r>
      <w:r w:rsidRPr="00E11B3B">
        <w:rPr>
          <w:rFonts w:ascii="Times New Roman" w:hAnsi="Times New Roman" w:cs="Times New Roman"/>
          <w:b/>
          <w:bCs/>
          <w:color w:val="363636"/>
          <w:sz w:val="28"/>
          <w:szCs w:val="28"/>
          <w:lang w:val="ru-RU"/>
        </w:rPr>
        <w:t> </w:t>
      </w:r>
      <w:r w:rsidRPr="00E11B3B">
        <w:rPr>
          <w:rFonts w:ascii="Times New Roman" w:hAnsi="Times New Roman" w:cs="Times New Roman"/>
          <w:b/>
          <w:bCs/>
          <w:color w:val="363636"/>
          <w:sz w:val="28"/>
          <w:szCs w:val="28"/>
        </w:rPr>
        <w:t>Відомості щодо етапів дисциплінарного провадження</w:t>
      </w:r>
    </w:p>
    <w:p w14:paraId="42760A6C" w14:textId="77777777" w:rsidR="00E11B3B" w:rsidRPr="00E11B3B" w:rsidRDefault="00E11B3B" w:rsidP="00E11B3B">
      <w:pPr>
        <w:shd w:val="clear" w:color="auto" w:fill="FCFCFC"/>
        <w:ind w:firstLine="708"/>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 </w:t>
      </w:r>
    </w:p>
    <w:p w14:paraId="457ABBC8" w14:textId="77777777" w:rsidR="00E11B3B" w:rsidRPr="00E11B3B" w:rsidRDefault="00E11B3B" w:rsidP="00E11B3B">
      <w:pPr>
        <w:shd w:val="clear" w:color="auto" w:fill="FCFCFC"/>
        <w:ind w:firstLine="708"/>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прокурором </w:t>
      </w:r>
      <w:proofErr w:type="spellStart"/>
      <w:r w:rsidRPr="00E11B3B">
        <w:rPr>
          <w:rFonts w:ascii="Times New Roman" w:hAnsi="Times New Roman" w:cs="Times New Roman"/>
          <w:color w:val="363636"/>
          <w:sz w:val="28"/>
          <w:szCs w:val="28"/>
        </w:rPr>
        <w:t>Ісарем</w:t>
      </w:r>
      <w:proofErr w:type="spellEnd"/>
      <w:r w:rsidRPr="00E11B3B">
        <w:rPr>
          <w:rFonts w:ascii="Times New Roman" w:hAnsi="Times New Roman" w:cs="Times New Roman"/>
          <w:color w:val="363636"/>
          <w:sz w:val="28"/>
          <w:szCs w:val="28"/>
        </w:rPr>
        <w:t xml:space="preserve"> Є.С. дисциплінарного проступку, яку автоматизованою системою </w:t>
      </w:r>
      <w:proofErr w:type="spellStart"/>
      <w:r w:rsidRPr="00E11B3B">
        <w:rPr>
          <w:rFonts w:ascii="Times New Roman" w:hAnsi="Times New Roman" w:cs="Times New Roman"/>
          <w:color w:val="363636"/>
          <w:sz w:val="28"/>
          <w:szCs w:val="28"/>
        </w:rPr>
        <w:t>розподілено</w:t>
      </w:r>
      <w:proofErr w:type="spellEnd"/>
      <w:r w:rsidRPr="00E11B3B">
        <w:rPr>
          <w:rFonts w:ascii="Times New Roman" w:hAnsi="Times New Roman" w:cs="Times New Roman"/>
          <w:color w:val="363636"/>
          <w:sz w:val="28"/>
          <w:szCs w:val="28"/>
        </w:rPr>
        <w:t xml:space="preserve"> члену Комісії </w:t>
      </w:r>
      <w:proofErr w:type="spellStart"/>
      <w:r w:rsidRPr="00E11B3B">
        <w:rPr>
          <w:rFonts w:ascii="Times New Roman" w:hAnsi="Times New Roman" w:cs="Times New Roman"/>
          <w:color w:val="363636"/>
          <w:sz w:val="28"/>
          <w:szCs w:val="28"/>
        </w:rPr>
        <w:t>Куриленку</w:t>
      </w:r>
      <w:proofErr w:type="spellEnd"/>
      <w:r w:rsidRPr="00E11B3B">
        <w:rPr>
          <w:rFonts w:ascii="Times New Roman" w:hAnsi="Times New Roman" w:cs="Times New Roman"/>
          <w:color w:val="363636"/>
          <w:sz w:val="28"/>
          <w:szCs w:val="28"/>
        </w:rPr>
        <w:t xml:space="preserve"> Д.В. За результатами її розгляду ним 30 липня 2025 року прийнято рішення про відкриття дисциплінарного провадження № 07/3/2-598дс-300дп-25.</w:t>
      </w:r>
    </w:p>
    <w:p w14:paraId="1082CCBD" w14:textId="77777777" w:rsidR="00E11B3B" w:rsidRPr="00E11B3B" w:rsidRDefault="00E11B3B" w:rsidP="00E11B3B">
      <w:pPr>
        <w:shd w:val="clear" w:color="auto" w:fill="FCFCFC"/>
        <w:ind w:firstLine="708"/>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Рішенням Комісії від 11 вересня 2025 року № 268дп-25 строк перевірки відомостей про наявність підстав для притягнення прокурора </w:t>
      </w:r>
      <w:proofErr w:type="spellStart"/>
      <w:r w:rsidRPr="00E11B3B">
        <w:rPr>
          <w:rFonts w:ascii="Times New Roman" w:hAnsi="Times New Roman" w:cs="Times New Roman"/>
          <w:color w:val="363636"/>
          <w:sz w:val="28"/>
          <w:szCs w:val="28"/>
        </w:rPr>
        <w:t>Ісаря</w:t>
      </w:r>
      <w:proofErr w:type="spellEnd"/>
      <w:r w:rsidRPr="00E11B3B">
        <w:rPr>
          <w:rFonts w:ascii="Times New Roman" w:hAnsi="Times New Roman" w:cs="Times New Roman"/>
          <w:color w:val="363636"/>
          <w:sz w:val="28"/>
          <w:szCs w:val="28"/>
        </w:rPr>
        <w:t xml:space="preserve"> Є.С. до дисциплінарної відповідальності у дисциплінарному провадженні № 07/3/2-598дс-300дп-25 продовжено на один місяць.</w:t>
      </w:r>
    </w:p>
    <w:p w14:paraId="04F5236A" w14:textId="77777777" w:rsidR="00E11B3B" w:rsidRPr="00E11B3B" w:rsidRDefault="00E11B3B" w:rsidP="00E11B3B">
      <w:pPr>
        <w:shd w:val="clear" w:color="auto" w:fill="FCFCFC"/>
        <w:ind w:right="140"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За результатами перевірки членом Комісії </w:t>
      </w:r>
      <w:proofErr w:type="spellStart"/>
      <w:r w:rsidRPr="00E11B3B">
        <w:rPr>
          <w:rFonts w:ascii="Times New Roman" w:hAnsi="Times New Roman" w:cs="Times New Roman"/>
          <w:color w:val="363636"/>
          <w:sz w:val="28"/>
          <w:szCs w:val="28"/>
        </w:rPr>
        <w:t>Куриленком</w:t>
      </w:r>
      <w:proofErr w:type="spellEnd"/>
      <w:r w:rsidRPr="00E11B3B">
        <w:rPr>
          <w:rFonts w:ascii="Times New Roman" w:hAnsi="Times New Roman" w:cs="Times New Roman"/>
          <w:color w:val="363636"/>
          <w:sz w:val="28"/>
          <w:szCs w:val="28"/>
        </w:rPr>
        <w:t xml:space="preserve"> Д.В. 01 грудня  2025 року складено висновок про відсутність дисциплінарного проступку в діях прокурора </w:t>
      </w:r>
      <w:proofErr w:type="spellStart"/>
      <w:r w:rsidRPr="00E11B3B">
        <w:rPr>
          <w:rFonts w:ascii="Times New Roman" w:hAnsi="Times New Roman" w:cs="Times New Roman"/>
          <w:color w:val="363636"/>
          <w:sz w:val="28"/>
          <w:szCs w:val="28"/>
        </w:rPr>
        <w:t>Ісаря</w:t>
      </w:r>
      <w:proofErr w:type="spellEnd"/>
      <w:r w:rsidRPr="00E11B3B">
        <w:rPr>
          <w:rFonts w:ascii="Times New Roman" w:hAnsi="Times New Roman" w:cs="Times New Roman"/>
          <w:color w:val="363636"/>
          <w:sz w:val="28"/>
          <w:szCs w:val="28"/>
        </w:rPr>
        <w:t xml:space="preserve"> Є.С., який разом з матеріалами дисциплінарного провадження передано на розгляд Комісії.</w:t>
      </w:r>
    </w:p>
    <w:p w14:paraId="4B5C4830"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Скаржника та прокурора </w:t>
      </w:r>
      <w:proofErr w:type="spellStart"/>
      <w:r w:rsidRPr="00E11B3B">
        <w:rPr>
          <w:rFonts w:ascii="Times New Roman" w:hAnsi="Times New Roman" w:cs="Times New Roman"/>
          <w:color w:val="363636"/>
          <w:sz w:val="28"/>
          <w:szCs w:val="28"/>
        </w:rPr>
        <w:t>Ісаря</w:t>
      </w:r>
      <w:proofErr w:type="spellEnd"/>
      <w:r w:rsidRPr="00E11B3B">
        <w:rPr>
          <w:rFonts w:ascii="Times New Roman" w:hAnsi="Times New Roman" w:cs="Times New Roman"/>
          <w:color w:val="363636"/>
          <w:sz w:val="28"/>
          <w:szCs w:val="28"/>
        </w:rPr>
        <w:t xml:space="preserve"> Є.С. своєчасно та належним чином повідомлено про час і місце проведення засідання Комісії.</w:t>
      </w:r>
    </w:p>
    <w:p w14:paraId="2E4A397F"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У засіданні Комісії взяли участь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ОСОБА-1, який за результатами ознайомлення з матеріалами дисциплінарного провадження погодилися з висновком члена Комісії  </w:t>
      </w:r>
      <w:proofErr w:type="spellStart"/>
      <w:r w:rsidRPr="00E11B3B">
        <w:rPr>
          <w:rFonts w:ascii="Times New Roman" w:hAnsi="Times New Roman" w:cs="Times New Roman"/>
          <w:color w:val="363636"/>
          <w:sz w:val="28"/>
          <w:szCs w:val="28"/>
        </w:rPr>
        <w:t>Куриленка</w:t>
      </w:r>
      <w:proofErr w:type="spellEnd"/>
      <w:r w:rsidRPr="00E11B3B">
        <w:rPr>
          <w:rFonts w:ascii="Times New Roman" w:hAnsi="Times New Roman" w:cs="Times New Roman"/>
          <w:color w:val="363636"/>
          <w:sz w:val="28"/>
          <w:szCs w:val="28"/>
        </w:rPr>
        <w:t xml:space="preserve"> Д.В. про відсутність підстав для притягнення прокурора </w:t>
      </w:r>
      <w:proofErr w:type="spellStart"/>
      <w:r w:rsidRPr="00E11B3B">
        <w:rPr>
          <w:rFonts w:ascii="Times New Roman" w:hAnsi="Times New Roman" w:cs="Times New Roman"/>
          <w:color w:val="363636"/>
          <w:sz w:val="28"/>
          <w:szCs w:val="28"/>
        </w:rPr>
        <w:t>Ісаря</w:t>
      </w:r>
      <w:proofErr w:type="spellEnd"/>
      <w:r w:rsidRPr="00E11B3B">
        <w:rPr>
          <w:rFonts w:ascii="Times New Roman" w:hAnsi="Times New Roman" w:cs="Times New Roman"/>
          <w:color w:val="363636"/>
          <w:sz w:val="28"/>
          <w:szCs w:val="28"/>
        </w:rPr>
        <w:t xml:space="preserve"> Є.С. до дисциплінарної відповідальності.</w:t>
      </w:r>
    </w:p>
    <w:p w14:paraId="708C91BA"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Присутній на засіданні Комісії прокурор </w:t>
      </w:r>
      <w:proofErr w:type="spellStart"/>
      <w:r w:rsidRPr="00E11B3B">
        <w:rPr>
          <w:rFonts w:ascii="Times New Roman" w:hAnsi="Times New Roman" w:cs="Times New Roman"/>
          <w:color w:val="363636"/>
          <w:sz w:val="28"/>
          <w:szCs w:val="28"/>
        </w:rPr>
        <w:t>Ісар</w:t>
      </w:r>
      <w:proofErr w:type="spellEnd"/>
      <w:r w:rsidRPr="00E11B3B">
        <w:rPr>
          <w:rFonts w:ascii="Times New Roman" w:hAnsi="Times New Roman" w:cs="Times New Roman"/>
          <w:color w:val="363636"/>
          <w:sz w:val="28"/>
          <w:szCs w:val="28"/>
        </w:rPr>
        <w:t xml:space="preserve"> Є.С. підтвердив свої пояснення, надані під час дисциплінарного провадження, зазначив про відсутність підстав для притягнення його до дисциплінарної відповідальності та необхідності закриття дисциплінарного провадження.</w:t>
      </w:r>
    </w:p>
    <w:p w14:paraId="5BBF8F8B" w14:textId="77777777" w:rsidR="00E11B3B" w:rsidRPr="00E11B3B" w:rsidRDefault="00E11B3B" w:rsidP="00E11B3B">
      <w:pPr>
        <w:shd w:val="clear" w:color="auto" w:fill="FCFCFC"/>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lastRenderedPageBreak/>
        <w:t> </w:t>
      </w:r>
    </w:p>
    <w:p w14:paraId="5EF2B4D1" w14:textId="77777777" w:rsidR="00E11B3B" w:rsidRPr="00E11B3B" w:rsidRDefault="00E11B3B" w:rsidP="00E11B3B">
      <w:pPr>
        <w:shd w:val="clear" w:color="auto" w:fill="FCFCFC"/>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3.</w:t>
      </w:r>
      <w:r w:rsidRPr="00E11B3B">
        <w:rPr>
          <w:rFonts w:ascii="Times New Roman" w:hAnsi="Times New Roman" w:cs="Times New Roman"/>
          <w:b/>
          <w:bCs/>
          <w:color w:val="363636"/>
          <w:sz w:val="28"/>
          <w:szCs w:val="28"/>
          <w:lang w:val="ru-RU"/>
        </w:rPr>
        <w:t> </w:t>
      </w:r>
      <w:r w:rsidRPr="00E11B3B">
        <w:rPr>
          <w:rFonts w:ascii="Times New Roman" w:hAnsi="Times New Roman" w:cs="Times New Roman"/>
          <w:b/>
          <w:bCs/>
          <w:color w:val="363636"/>
          <w:sz w:val="28"/>
          <w:szCs w:val="28"/>
        </w:rPr>
        <w:t>Зміст дисциплінарної скарги</w:t>
      </w:r>
    </w:p>
    <w:p w14:paraId="200F904B" w14:textId="77777777" w:rsidR="00E11B3B" w:rsidRPr="00E11B3B" w:rsidRDefault="00E11B3B" w:rsidP="00E11B3B">
      <w:pPr>
        <w:shd w:val="clear" w:color="auto" w:fill="FCFCFC"/>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 </w:t>
      </w:r>
    </w:p>
    <w:p w14:paraId="101F42F9" w14:textId="77777777" w:rsidR="00E11B3B" w:rsidRPr="00E11B3B" w:rsidRDefault="00E11B3B" w:rsidP="00E11B3B">
      <w:pPr>
        <w:shd w:val="clear" w:color="auto" w:fill="FCFCFC"/>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Скаржником  у дисциплінарній скарзі зазначено, що у медіа у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було завдана шкода авторитету органів прокуратури.</w:t>
      </w:r>
    </w:p>
    <w:p w14:paraId="1A590700" w14:textId="77777777" w:rsidR="00E11B3B" w:rsidRPr="00E11B3B" w:rsidRDefault="00E11B3B" w:rsidP="00E11B3B">
      <w:pPr>
        <w:shd w:val="clear" w:color="auto" w:fill="FCFCFC"/>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646E5BD9" w14:textId="77777777" w:rsidR="00E11B3B" w:rsidRPr="00E11B3B" w:rsidRDefault="00E11B3B" w:rsidP="00E11B3B">
      <w:pPr>
        <w:shd w:val="clear" w:color="auto" w:fill="FCFCFC"/>
        <w:ind w:right="140"/>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w:t>
      </w:r>
      <w:proofErr w:type="spellStart"/>
      <w:r w:rsidRPr="00E11B3B">
        <w:rPr>
          <w:rFonts w:ascii="Times New Roman" w:hAnsi="Times New Roman" w:cs="Times New Roman"/>
          <w:color w:val="363636"/>
          <w:sz w:val="28"/>
          <w:szCs w:val="28"/>
        </w:rPr>
        <w:t>Ісарю</w:t>
      </w:r>
      <w:proofErr w:type="spellEnd"/>
      <w:r w:rsidRPr="00E11B3B">
        <w:rPr>
          <w:rFonts w:ascii="Times New Roman" w:hAnsi="Times New Roman" w:cs="Times New Roman"/>
          <w:color w:val="363636"/>
          <w:sz w:val="28"/>
          <w:szCs w:val="28"/>
        </w:rPr>
        <w:t xml:space="preserve"> Є.С. 04 квітня 2022 року надано статус особи з інвалідністю та встановлено 3 групу інвалідності загальне захворювання  безстроково.</w:t>
      </w:r>
    </w:p>
    <w:p w14:paraId="78C66D4B" w14:textId="77777777" w:rsidR="00E11B3B" w:rsidRPr="00E11B3B" w:rsidRDefault="00E11B3B" w:rsidP="00E11B3B">
      <w:pPr>
        <w:shd w:val="clear" w:color="auto" w:fill="FCFCFC"/>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          Таким чином, отримання </w:t>
      </w:r>
      <w:proofErr w:type="spellStart"/>
      <w:r w:rsidRPr="00E11B3B">
        <w:rPr>
          <w:rFonts w:ascii="Times New Roman" w:hAnsi="Times New Roman" w:cs="Times New Roman"/>
          <w:color w:val="363636"/>
          <w:sz w:val="28"/>
          <w:szCs w:val="28"/>
        </w:rPr>
        <w:t>Ісарем</w:t>
      </w:r>
      <w:proofErr w:type="spellEnd"/>
      <w:r w:rsidRPr="00E11B3B">
        <w:rPr>
          <w:rFonts w:ascii="Times New Roman" w:hAnsi="Times New Roman" w:cs="Times New Roman"/>
          <w:color w:val="363636"/>
          <w:sz w:val="28"/>
          <w:szCs w:val="28"/>
        </w:rPr>
        <w:t xml:space="preserve"> Є.С. статусу особи з інвалідністю  може свідчити про безпідставність її набуття, порушення ним правил прокурорської етики та використання зазначеного статусу з метою безпідставного отримання пенсійних виплат та на користь своїх приватних інтересів.</w:t>
      </w:r>
    </w:p>
    <w:p w14:paraId="6F5BD1CD" w14:textId="77777777" w:rsidR="00E11B3B" w:rsidRPr="00E11B3B" w:rsidRDefault="00E11B3B" w:rsidP="00E11B3B">
      <w:pPr>
        <w:shd w:val="clear" w:color="auto" w:fill="FCFCFC"/>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w:t>
      </w:r>
      <w:r w:rsidRPr="00E11B3B">
        <w:rPr>
          <w:rFonts w:ascii="Times New Roman" w:hAnsi="Times New Roman" w:cs="Times New Roman"/>
          <w:color w:val="363636"/>
          <w:spacing w:val="-2"/>
          <w:sz w:val="28"/>
          <w:szCs w:val="28"/>
        </w:rPr>
        <w:t xml:space="preserve">За таких обставин скаржник вважав, що в діях прокурора </w:t>
      </w:r>
      <w:proofErr w:type="spellStart"/>
      <w:r w:rsidRPr="00E11B3B">
        <w:rPr>
          <w:rFonts w:ascii="Times New Roman" w:hAnsi="Times New Roman" w:cs="Times New Roman"/>
          <w:color w:val="363636"/>
          <w:spacing w:val="-2"/>
          <w:sz w:val="28"/>
          <w:szCs w:val="28"/>
        </w:rPr>
        <w:t>Ісаря</w:t>
      </w:r>
      <w:proofErr w:type="spellEnd"/>
      <w:r w:rsidRPr="00E11B3B">
        <w:rPr>
          <w:rFonts w:ascii="Times New Roman" w:hAnsi="Times New Roman" w:cs="Times New Roman"/>
          <w:color w:val="363636"/>
          <w:spacing w:val="-2"/>
          <w:sz w:val="28"/>
          <w:szCs w:val="28"/>
        </w:rPr>
        <w:t xml:space="preserve"> Є.С.  вбачаються ознаки дисциплінарного проступку, передбаченого пунктами 5, 6 частини першої статті 43 Закону України «Про прокуратуру» (далі – Закон № 1697-VII) – </w:t>
      </w:r>
      <w:r w:rsidRPr="00E11B3B">
        <w:rPr>
          <w:rFonts w:ascii="Times New Roman" w:hAnsi="Times New Roman" w:cs="Times New Roman"/>
          <w:color w:val="363636"/>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08C938B" w14:textId="77777777" w:rsidR="00E11B3B" w:rsidRPr="00E11B3B" w:rsidRDefault="00E11B3B" w:rsidP="00E11B3B">
      <w:pPr>
        <w:shd w:val="clear" w:color="auto" w:fill="FCFCFC"/>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w:t>
      </w:r>
    </w:p>
    <w:p w14:paraId="1C050EE5" w14:textId="77777777" w:rsidR="00E11B3B" w:rsidRPr="00E11B3B" w:rsidRDefault="00E11B3B" w:rsidP="00E11B3B">
      <w:pPr>
        <w:shd w:val="clear" w:color="auto" w:fill="FCFCFC"/>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4. Обставини, встановлені під час дисциплінарного провадження</w:t>
      </w:r>
    </w:p>
    <w:p w14:paraId="0919210A" w14:textId="77777777" w:rsidR="00E11B3B" w:rsidRPr="00E11B3B" w:rsidRDefault="00E11B3B" w:rsidP="00E11B3B">
      <w:pPr>
        <w:shd w:val="clear" w:color="auto" w:fill="FCFCFC"/>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w:t>
      </w:r>
    </w:p>
    <w:p w14:paraId="241538CD" w14:textId="77777777" w:rsidR="00E11B3B" w:rsidRPr="00E11B3B" w:rsidRDefault="00E11B3B" w:rsidP="00E11B3B">
      <w:pPr>
        <w:shd w:val="clear" w:color="auto" w:fill="FCFCFC"/>
        <w:ind w:right="140"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Заслухавши доповідача – члена Комісії </w:t>
      </w:r>
      <w:proofErr w:type="spellStart"/>
      <w:r w:rsidRPr="00E11B3B">
        <w:rPr>
          <w:rFonts w:ascii="Times New Roman" w:hAnsi="Times New Roman" w:cs="Times New Roman"/>
          <w:color w:val="363636"/>
          <w:sz w:val="28"/>
          <w:szCs w:val="28"/>
        </w:rPr>
        <w:t>Куриленка</w:t>
      </w:r>
      <w:proofErr w:type="spellEnd"/>
      <w:r w:rsidRPr="00E11B3B">
        <w:rPr>
          <w:rFonts w:ascii="Times New Roman" w:hAnsi="Times New Roman" w:cs="Times New Roman"/>
          <w:color w:val="363636"/>
          <w:sz w:val="28"/>
          <w:szCs w:val="28"/>
        </w:rPr>
        <w:t xml:space="preserve"> Д.В., прокурора        </w:t>
      </w:r>
      <w:proofErr w:type="spellStart"/>
      <w:r w:rsidRPr="00E11B3B">
        <w:rPr>
          <w:rFonts w:ascii="Times New Roman" w:hAnsi="Times New Roman" w:cs="Times New Roman"/>
          <w:color w:val="363636"/>
          <w:sz w:val="28"/>
          <w:szCs w:val="28"/>
        </w:rPr>
        <w:t>Ісаря</w:t>
      </w:r>
      <w:proofErr w:type="spellEnd"/>
      <w:r w:rsidRPr="00E11B3B">
        <w:rPr>
          <w:rFonts w:ascii="Times New Roman" w:hAnsi="Times New Roman" w:cs="Times New Roman"/>
          <w:color w:val="363636"/>
          <w:sz w:val="28"/>
          <w:szCs w:val="28"/>
        </w:rPr>
        <w:t xml:space="preserve"> Є.С., представника скаржника ОСОБА-1, вивчивши висновок, дослідивши матеріали перевірки Комісією встановлено таке.</w:t>
      </w:r>
    </w:p>
    <w:p w14:paraId="5D30E4D7"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У жовтні 2024 року в медіа з’явилася інформація про викриття на незаконному збагаченні голови Хмельницької обласної медико-соціальної </w:t>
      </w:r>
      <w:r w:rsidRPr="00E11B3B">
        <w:rPr>
          <w:rFonts w:ascii="Times New Roman" w:hAnsi="Times New Roman" w:cs="Times New Roman"/>
          <w:color w:val="363636"/>
          <w:sz w:val="28"/>
          <w:szCs w:val="28"/>
        </w:rPr>
        <w:lastRenderedPageBreak/>
        <w:t>експертної комісії Тетяни Крупи. Під час обшуків, проведених за місцем її проживання та роботи, виявлено значну кількість готівкових коштів.</w:t>
      </w:r>
    </w:p>
    <w:p w14:paraId="37C7FA2D"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Спростовані або сумнівні рішення МСЕК супроводжувалися звинуваченнями у корупційних схемах і фальсифікаціях медичної документації.</w:t>
      </w:r>
    </w:p>
    <w:p w14:paraId="0DD563AC"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4E5D705C"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В органах прокуратури також було виявлено достатньо велику кількість випадків встановлення інвалідності за підозрілих обставин.</w:t>
      </w:r>
    </w:p>
    <w:p w14:paraId="71AC6012"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Суспільний резонанс щодо системності вказаних правопорушень, зокрема масштабного встановлення фіктивних </w:t>
      </w:r>
      <w:proofErr w:type="spellStart"/>
      <w:r w:rsidRPr="00E11B3B">
        <w:rPr>
          <w:rFonts w:ascii="Times New Roman" w:hAnsi="Times New Roman" w:cs="Times New Roman"/>
          <w:color w:val="363636"/>
          <w:sz w:val="28"/>
          <w:szCs w:val="28"/>
        </w:rPr>
        <w:t>інвалідностей</w:t>
      </w:r>
      <w:proofErr w:type="spellEnd"/>
      <w:r w:rsidRPr="00E11B3B">
        <w:rPr>
          <w:rFonts w:ascii="Times New Roman" w:hAnsi="Times New Roman" w:cs="Times New Roman"/>
          <w:color w:val="363636"/>
          <w:sz w:val="28"/>
          <w:szCs w:val="28"/>
        </w:rPr>
        <w:t xml:space="preserve"> прокурорам Хмельницької, Черкаської областей та інших регіонах, викликав зосередження уваги громадськості на цій проблемі.</w:t>
      </w:r>
    </w:p>
    <w:p w14:paraId="7CEE8CE5"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6A01EDB"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7CCA687"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711D6341"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У зв’язку з цим скаржником до Комісії надіслано дисциплінарну скаргу про можливе вчинення прокурором </w:t>
      </w:r>
      <w:proofErr w:type="spellStart"/>
      <w:r w:rsidRPr="00E11B3B">
        <w:rPr>
          <w:rFonts w:ascii="Times New Roman" w:hAnsi="Times New Roman" w:cs="Times New Roman"/>
          <w:color w:val="363636"/>
          <w:sz w:val="28"/>
          <w:szCs w:val="28"/>
        </w:rPr>
        <w:t>Ісарем</w:t>
      </w:r>
      <w:proofErr w:type="spellEnd"/>
      <w:r w:rsidRPr="00E11B3B">
        <w:rPr>
          <w:rFonts w:ascii="Times New Roman" w:hAnsi="Times New Roman" w:cs="Times New Roman"/>
          <w:color w:val="363636"/>
          <w:sz w:val="28"/>
          <w:szCs w:val="28"/>
        </w:rPr>
        <w:t xml:space="preserve"> Є.С. дисциплінарного проступку.</w:t>
      </w:r>
    </w:p>
    <w:p w14:paraId="0F75A921"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За наявною в Офісі Генерального прокурора інформацією, </w:t>
      </w:r>
      <w:proofErr w:type="spellStart"/>
      <w:r w:rsidRPr="00E11B3B">
        <w:rPr>
          <w:rFonts w:ascii="Times New Roman" w:hAnsi="Times New Roman" w:cs="Times New Roman"/>
          <w:color w:val="363636"/>
          <w:sz w:val="28"/>
          <w:szCs w:val="28"/>
        </w:rPr>
        <w:t>Ісар</w:t>
      </w:r>
      <w:proofErr w:type="spellEnd"/>
      <w:r w:rsidRPr="00E11B3B">
        <w:rPr>
          <w:rFonts w:ascii="Times New Roman" w:hAnsi="Times New Roman" w:cs="Times New Roman"/>
          <w:color w:val="363636"/>
          <w:sz w:val="28"/>
          <w:szCs w:val="28"/>
        </w:rPr>
        <w:t xml:space="preserve"> Є.С. є військовозобов’язаним та перебуває на військовому обліку, йому оформлено відстрочку від призову на військову службу на період мобілізації у воєнний час. </w:t>
      </w:r>
    </w:p>
    <w:p w14:paraId="2FE61BD9"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lastRenderedPageBreak/>
        <w:t xml:space="preserve">Інформація з приводу користування </w:t>
      </w:r>
      <w:proofErr w:type="spellStart"/>
      <w:r w:rsidRPr="00E11B3B">
        <w:rPr>
          <w:rFonts w:ascii="Times New Roman" w:hAnsi="Times New Roman" w:cs="Times New Roman"/>
          <w:color w:val="363636"/>
          <w:sz w:val="28"/>
          <w:szCs w:val="28"/>
        </w:rPr>
        <w:t>Ісарем</w:t>
      </w:r>
      <w:proofErr w:type="spellEnd"/>
      <w:r w:rsidRPr="00E11B3B">
        <w:rPr>
          <w:rFonts w:ascii="Times New Roman" w:hAnsi="Times New Roman" w:cs="Times New Roman"/>
          <w:color w:val="363636"/>
          <w:sz w:val="28"/>
          <w:szCs w:val="28"/>
        </w:rPr>
        <w:t xml:space="preserve"> Є.С. соціальними гарантіями/пільгами для осіб з інвалідністю - відсутня.</w:t>
      </w:r>
    </w:p>
    <w:p w14:paraId="29C72AE6"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Також </w:t>
      </w:r>
      <w:proofErr w:type="spellStart"/>
      <w:r w:rsidRPr="00E11B3B">
        <w:rPr>
          <w:rFonts w:ascii="Times New Roman" w:hAnsi="Times New Roman" w:cs="Times New Roman"/>
          <w:color w:val="363636"/>
          <w:sz w:val="28"/>
          <w:szCs w:val="28"/>
        </w:rPr>
        <w:t>Ісар</w:t>
      </w:r>
      <w:proofErr w:type="spellEnd"/>
      <w:r w:rsidRPr="00E11B3B">
        <w:rPr>
          <w:rFonts w:ascii="Times New Roman" w:hAnsi="Times New Roman" w:cs="Times New Roman"/>
          <w:color w:val="363636"/>
          <w:sz w:val="28"/>
          <w:szCs w:val="28"/>
        </w:rPr>
        <w:t xml:space="preserve"> Є.С. не звертався до Офісу Генерального прокурора щодо необхідності додаткового облаштування робочого місця з дотримання вимог доступності, </w:t>
      </w:r>
      <w:proofErr w:type="spellStart"/>
      <w:r w:rsidRPr="00E11B3B">
        <w:rPr>
          <w:rFonts w:ascii="Times New Roman" w:hAnsi="Times New Roman" w:cs="Times New Roman"/>
          <w:color w:val="363636"/>
          <w:sz w:val="28"/>
          <w:szCs w:val="28"/>
        </w:rPr>
        <w:t>безбар’єрності</w:t>
      </w:r>
      <w:proofErr w:type="spellEnd"/>
      <w:r w:rsidRPr="00E11B3B">
        <w:rPr>
          <w:rFonts w:ascii="Times New Roman" w:hAnsi="Times New Roman" w:cs="Times New Roman"/>
          <w:color w:val="363636"/>
          <w:sz w:val="28"/>
          <w:szCs w:val="28"/>
        </w:rPr>
        <w:t xml:space="preserve"> тощо. У зв’язку з цим, виконання заходів з облаштування робочого місця не забезпечувалось.</w:t>
      </w:r>
    </w:p>
    <w:p w14:paraId="58C595F1"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Відповідно до отриманої інформації </w:t>
      </w:r>
      <w:proofErr w:type="spellStart"/>
      <w:r w:rsidRPr="00E11B3B">
        <w:rPr>
          <w:rFonts w:ascii="Times New Roman" w:hAnsi="Times New Roman" w:cs="Times New Roman"/>
          <w:color w:val="363636"/>
          <w:sz w:val="28"/>
          <w:szCs w:val="28"/>
        </w:rPr>
        <w:t>Ісар</w:t>
      </w:r>
      <w:proofErr w:type="spellEnd"/>
      <w:r w:rsidRPr="00E11B3B">
        <w:rPr>
          <w:rFonts w:ascii="Times New Roman" w:hAnsi="Times New Roman" w:cs="Times New Roman"/>
          <w:color w:val="363636"/>
          <w:sz w:val="28"/>
          <w:szCs w:val="28"/>
        </w:rPr>
        <w:t xml:space="preserve"> Є.С. перебуває на обліку територіального управління Пенсійного фонду України та отримує пенсію відповідно до вимог статті 86  Закону № 1697-VII  за вислугою років з травня 2020 року.</w:t>
      </w:r>
    </w:p>
    <w:p w14:paraId="2F1616F8"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Згідно з довідкою до </w:t>
      </w:r>
      <w:proofErr w:type="spellStart"/>
      <w:r w:rsidRPr="00E11B3B">
        <w:rPr>
          <w:rFonts w:ascii="Times New Roman" w:hAnsi="Times New Roman" w:cs="Times New Roman"/>
          <w:color w:val="363636"/>
          <w:sz w:val="28"/>
          <w:szCs w:val="28"/>
        </w:rPr>
        <w:t>акта</w:t>
      </w:r>
      <w:proofErr w:type="spellEnd"/>
      <w:r w:rsidRPr="00E11B3B">
        <w:rPr>
          <w:rFonts w:ascii="Times New Roman" w:hAnsi="Times New Roman" w:cs="Times New Roman"/>
          <w:color w:val="363636"/>
          <w:sz w:val="28"/>
          <w:szCs w:val="28"/>
        </w:rPr>
        <w:t xml:space="preserve"> огляду Чернівецькою обласною МСЕК  від 05 квітня 2022 року </w:t>
      </w:r>
      <w:proofErr w:type="spellStart"/>
      <w:r w:rsidRPr="00E11B3B">
        <w:rPr>
          <w:rFonts w:ascii="Times New Roman" w:hAnsi="Times New Roman" w:cs="Times New Roman"/>
          <w:color w:val="363636"/>
          <w:sz w:val="28"/>
          <w:szCs w:val="28"/>
        </w:rPr>
        <w:t>Ісарю</w:t>
      </w:r>
      <w:proofErr w:type="spellEnd"/>
      <w:r w:rsidRPr="00E11B3B">
        <w:rPr>
          <w:rFonts w:ascii="Times New Roman" w:hAnsi="Times New Roman" w:cs="Times New Roman"/>
          <w:color w:val="363636"/>
          <w:sz w:val="28"/>
          <w:szCs w:val="28"/>
        </w:rPr>
        <w:t xml:space="preserve"> Є.С. вперше встановлено ІІІ групу інвалідності у зв’язку з наявністю загального захворювання </w:t>
      </w:r>
      <w:proofErr w:type="spellStart"/>
      <w:r w:rsidRPr="00E11B3B">
        <w:rPr>
          <w:rFonts w:ascii="Times New Roman" w:hAnsi="Times New Roman" w:cs="Times New Roman"/>
          <w:color w:val="363636"/>
          <w:sz w:val="28"/>
          <w:szCs w:val="28"/>
        </w:rPr>
        <w:t>безтерміново</w:t>
      </w:r>
      <w:proofErr w:type="spellEnd"/>
      <w:r w:rsidRPr="00E11B3B">
        <w:rPr>
          <w:rFonts w:ascii="Times New Roman" w:hAnsi="Times New Roman" w:cs="Times New Roman"/>
          <w:color w:val="363636"/>
          <w:sz w:val="28"/>
          <w:szCs w:val="28"/>
        </w:rPr>
        <w:t>.</w:t>
      </w:r>
    </w:p>
    <w:p w14:paraId="7D7BE874"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E11B3B">
        <w:rPr>
          <w:rFonts w:ascii="Times New Roman" w:hAnsi="Times New Roman" w:cs="Times New Roman"/>
          <w:color w:val="363636"/>
          <w:sz w:val="28"/>
          <w:szCs w:val="28"/>
        </w:rPr>
        <w:br/>
        <w:t>(конфіденційна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1591AB78"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06BE1DB"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Прокурор </w:t>
      </w:r>
      <w:proofErr w:type="spellStart"/>
      <w:r w:rsidRPr="00E11B3B">
        <w:rPr>
          <w:rFonts w:ascii="Times New Roman" w:hAnsi="Times New Roman" w:cs="Times New Roman"/>
          <w:color w:val="363636"/>
          <w:sz w:val="28"/>
          <w:szCs w:val="28"/>
        </w:rPr>
        <w:t>Ісар</w:t>
      </w:r>
      <w:proofErr w:type="spellEnd"/>
      <w:r w:rsidRPr="00E11B3B">
        <w:rPr>
          <w:rFonts w:ascii="Times New Roman" w:hAnsi="Times New Roman" w:cs="Times New Roman"/>
          <w:color w:val="363636"/>
          <w:sz w:val="28"/>
          <w:szCs w:val="28"/>
        </w:rPr>
        <w:t xml:space="preserve"> Є.С. у межах зазначеного кримінального провадження                          для проведення допиту чи інших процесуальних дій не викликався, не допитувався, про підозру йому не повідомлено, заходи забезпечення стосовно нього не застосовувались.</w:t>
      </w:r>
    </w:p>
    <w:p w14:paraId="15C43812"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Відповідно до Рішення експертної команди з оцінювання повсякденного функціонування особи Центру оцінювання функціонування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18 липня 2025 року (конфіденційна інформація), «згідно наданої медико-експертної документації та враховуючи </w:t>
      </w:r>
      <w:r w:rsidRPr="00E11B3B">
        <w:rPr>
          <w:rFonts w:ascii="Times New Roman" w:hAnsi="Times New Roman" w:cs="Times New Roman"/>
          <w:color w:val="363636"/>
          <w:sz w:val="28"/>
          <w:szCs w:val="28"/>
        </w:rPr>
        <w:lastRenderedPageBreak/>
        <w:t xml:space="preserve">дані огляду профільних спеціалістів, ступінь обмеження повсякденного функціонування є помірний (здатність до пересування, здатність до трудової діяльності) що є критерієм встановлення ІІІ групи інвалідності, загальне захворювання, терміном на 1 рік з 04.04.2022. Черговий переогляд 04.03.2024. Рішення про </w:t>
      </w:r>
      <w:proofErr w:type="spellStart"/>
      <w:r w:rsidRPr="00E11B3B">
        <w:rPr>
          <w:rFonts w:ascii="Times New Roman" w:hAnsi="Times New Roman" w:cs="Times New Roman"/>
          <w:color w:val="363636"/>
          <w:sz w:val="28"/>
          <w:szCs w:val="28"/>
        </w:rPr>
        <w:t>безтерміновість</w:t>
      </w:r>
      <w:proofErr w:type="spellEnd"/>
      <w:r w:rsidRPr="00E11B3B">
        <w:rPr>
          <w:rFonts w:ascii="Times New Roman" w:hAnsi="Times New Roman" w:cs="Times New Roman"/>
          <w:color w:val="363636"/>
          <w:sz w:val="28"/>
          <w:szCs w:val="28"/>
        </w:rPr>
        <w:t xml:space="preserve"> прийнято завчасно. Підстава: Постанова КМУ        № 1317 від 2009».</w:t>
      </w:r>
    </w:p>
    <w:p w14:paraId="23A7D625"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Також на вимогу члена Комісії Офісом Генерального прокурора стосовно прокурора </w:t>
      </w:r>
      <w:proofErr w:type="spellStart"/>
      <w:r w:rsidRPr="00E11B3B">
        <w:rPr>
          <w:rFonts w:ascii="Times New Roman" w:hAnsi="Times New Roman" w:cs="Times New Roman"/>
          <w:color w:val="363636"/>
          <w:sz w:val="28"/>
          <w:szCs w:val="28"/>
        </w:rPr>
        <w:t>Ісаря</w:t>
      </w:r>
      <w:proofErr w:type="spellEnd"/>
      <w:r w:rsidRPr="00E11B3B">
        <w:rPr>
          <w:rFonts w:ascii="Times New Roman" w:hAnsi="Times New Roman" w:cs="Times New Roman"/>
          <w:color w:val="363636"/>
          <w:sz w:val="28"/>
          <w:szCs w:val="28"/>
        </w:rPr>
        <w:t xml:space="preserve"> Є.С. проведено службове розслідування. Висновком службового розслідування, затвердженим 11 вересня 2025 року Генеральним прокурором, констатовано: «Врахувати, що рішенням від 18.07.2025 (конфіденційна інформація) експертної команди з оцінювання повсякденного функціонування особи  Центру оцінювання функціонального стану особи ДУ «</w:t>
      </w:r>
      <w:proofErr w:type="spellStart"/>
      <w:r w:rsidRPr="00E11B3B">
        <w:rPr>
          <w:rFonts w:ascii="Times New Roman" w:hAnsi="Times New Roman" w:cs="Times New Roman"/>
          <w:color w:val="363636"/>
          <w:sz w:val="28"/>
          <w:szCs w:val="28"/>
        </w:rPr>
        <w:t>Укрдержндімспі</w:t>
      </w:r>
      <w:proofErr w:type="spellEnd"/>
      <w:r w:rsidRPr="00E11B3B">
        <w:rPr>
          <w:rFonts w:ascii="Times New Roman" w:hAnsi="Times New Roman" w:cs="Times New Roman"/>
          <w:color w:val="363636"/>
          <w:sz w:val="28"/>
          <w:szCs w:val="28"/>
        </w:rPr>
        <w:t xml:space="preserve"> МОЗ України», прийнятим за результатами перевірки  обґрунтованості рішення МСЕК на виконання листа ДБР, </w:t>
      </w:r>
      <w:proofErr w:type="spellStart"/>
      <w:r w:rsidRPr="00E11B3B">
        <w:rPr>
          <w:rFonts w:ascii="Times New Roman" w:hAnsi="Times New Roman" w:cs="Times New Roman"/>
          <w:color w:val="363636"/>
          <w:sz w:val="28"/>
          <w:szCs w:val="28"/>
        </w:rPr>
        <w:t>Ісарю</w:t>
      </w:r>
      <w:proofErr w:type="spellEnd"/>
      <w:r w:rsidRPr="00E11B3B">
        <w:rPr>
          <w:rFonts w:ascii="Times New Roman" w:hAnsi="Times New Roman" w:cs="Times New Roman"/>
          <w:color w:val="363636"/>
          <w:sz w:val="28"/>
          <w:szCs w:val="28"/>
        </w:rPr>
        <w:t xml:space="preserve"> Є.С. підтверджено правильність визначення ІІІ групи інвалідності, змінивши термін призначення інвалідності з безстрокового на строковий».</w:t>
      </w:r>
    </w:p>
    <w:p w14:paraId="78CF077B"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w:t>
      </w:r>
    </w:p>
    <w:p w14:paraId="395EE2CF" w14:textId="77777777" w:rsidR="00E11B3B" w:rsidRPr="00E11B3B" w:rsidRDefault="00E11B3B" w:rsidP="00E11B3B">
      <w:pPr>
        <w:shd w:val="clear" w:color="auto" w:fill="FCFCFC"/>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 xml:space="preserve">5. Пояснення прокурора </w:t>
      </w:r>
      <w:proofErr w:type="spellStart"/>
      <w:r w:rsidRPr="00E11B3B">
        <w:rPr>
          <w:rFonts w:ascii="Times New Roman" w:hAnsi="Times New Roman" w:cs="Times New Roman"/>
          <w:b/>
          <w:bCs/>
          <w:color w:val="363636"/>
          <w:sz w:val="28"/>
          <w:szCs w:val="28"/>
        </w:rPr>
        <w:t>Ісаря</w:t>
      </w:r>
      <w:proofErr w:type="spellEnd"/>
      <w:r w:rsidRPr="00E11B3B">
        <w:rPr>
          <w:rFonts w:ascii="Times New Roman" w:hAnsi="Times New Roman" w:cs="Times New Roman"/>
          <w:b/>
          <w:bCs/>
          <w:color w:val="363636"/>
          <w:sz w:val="28"/>
          <w:szCs w:val="28"/>
        </w:rPr>
        <w:t xml:space="preserve"> Є.С.</w:t>
      </w:r>
    </w:p>
    <w:p w14:paraId="082FF30C" w14:textId="77777777" w:rsidR="00E11B3B" w:rsidRPr="00E11B3B" w:rsidRDefault="00E11B3B" w:rsidP="00E11B3B">
      <w:pPr>
        <w:shd w:val="clear" w:color="auto" w:fill="FCFCFC"/>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 </w:t>
      </w:r>
    </w:p>
    <w:p w14:paraId="328BD0A7" w14:textId="77777777" w:rsidR="00E11B3B" w:rsidRPr="00E11B3B" w:rsidRDefault="00E11B3B" w:rsidP="00E11B3B">
      <w:pPr>
        <w:shd w:val="clear" w:color="auto" w:fill="FCFCFC"/>
        <w:ind w:firstLine="708"/>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Під час засідання Комісії прокурор </w:t>
      </w:r>
      <w:proofErr w:type="spellStart"/>
      <w:r w:rsidRPr="00E11B3B">
        <w:rPr>
          <w:rFonts w:ascii="Times New Roman" w:hAnsi="Times New Roman" w:cs="Times New Roman"/>
          <w:color w:val="363636"/>
          <w:sz w:val="28"/>
          <w:szCs w:val="28"/>
        </w:rPr>
        <w:t>Ісар</w:t>
      </w:r>
      <w:proofErr w:type="spellEnd"/>
      <w:r w:rsidRPr="00E11B3B">
        <w:rPr>
          <w:rFonts w:ascii="Times New Roman" w:hAnsi="Times New Roman" w:cs="Times New Roman"/>
          <w:color w:val="363636"/>
          <w:sz w:val="28"/>
          <w:szCs w:val="28"/>
        </w:rPr>
        <w:t xml:space="preserve"> Є.С. підтримав свої попередні письмові пояснення, надані під час проведення перевірки у дисциплінарному провадженні, а також пояснив, що з доводами викладеними у дисциплінарній скарзі не погоджується та вважає їх безпідставними та необґрунтованими.</w:t>
      </w:r>
    </w:p>
    <w:p w14:paraId="38D06079"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Також він зазначив, що у зв’язку із тривалим захворюванням та постійним лікуванням у медичних закладах стан його здоров’я погіршився та 05 квітня 2022 року Чернівецькою обласною МСЕК йому вперше встановлено ІІІ групу інвалідності, відповідно до довідки до </w:t>
      </w:r>
      <w:proofErr w:type="spellStart"/>
      <w:r w:rsidRPr="00E11B3B">
        <w:rPr>
          <w:rFonts w:ascii="Times New Roman" w:hAnsi="Times New Roman" w:cs="Times New Roman"/>
          <w:color w:val="363636"/>
          <w:sz w:val="28"/>
          <w:szCs w:val="28"/>
        </w:rPr>
        <w:t>акта</w:t>
      </w:r>
      <w:proofErr w:type="spellEnd"/>
      <w:r w:rsidRPr="00E11B3B">
        <w:rPr>
          <w:rFonts w:ascii="Times New Roman" w:hAnsi="Times New Roman" w:cs="Times New Roman"/>
          <w:color w:val="363636"/>
          <w:sz w:val="28"/>
          <w:szCs w:val="28"/>
        </w:rPr>
        <w:t xml:space="preserve"> огляду серії (конфіденційна інформація) йому встановлено ІІІ групу інвалідності, загальне захворювання </w:t>
      </w:r>
      <w:proofErr w:type="spellStart"/>
      <w:r w:rsidRPr="00E11B3B">
        <w:rPr>
          <w:rFonts w:ascii="Times New Roman" w:hAnsi="Times New Roman" w:cs="Times New Roman"/>
          <w:color w:val="363636"/>
          <w:sz w:val="28"/>
          <w:szCs w:val="28"/>
        </w:rPr>
        <w:t>безтерміново</w:t>
      </w:r>
      <w:proofErr w:type="spellEnd"/>
      <w:r w:rsidRPr="00E11B3B">
        <w:rPr>
          <w:rFonts w:ascii="Times New Roman" w:hAnsi="Times New Roman" w:cs="Times New Roman"/>
          <w:color w:val="363636"/>
          <w:sz w:val="28"/>
          <w:szCs w:val="28"/>
        </w:rPr>
        <w:t>.</w:t>
      </w:r>
    </w:p>
    <w:p w14:paraId="2D11D893"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Також </w:t>
      </w:r>
      <w:proofErr w:type="spellStart"/>
      <w:r w:rsidRPr="00E11B3B">
        <w:rPr>
          <w:rFonts w:ascii="Times New Roman" w:hAnsi="Times New Roman" w:cs="Times New Roman"/>
          <w:color w:val="363636"/>
          <w:sz w:val="28"/>
          <w:szCs w:val="28"/>
        </w:rPr>
        <w:t>Ісар</w:t>
      </w:r>
      <w:proofErr w:type="spellEnd"/>
      <w:r w:rsidRPr="00E11B3B">
        <w:rPr>
          <w:rFonts w:ascii="Times New Roman" w:hAnsi="Times New Roman" w:cs="Times New Roman"/>
          <w:color w:val="363636"/>
          <w:sz w:val="28"/>
          <w:szCs w:val="28"/>
        </w:rPr>
        <w:t xml:space="preserve"> Є.С. зауважив, що пенсію йому призначено 15 травня 2020 року на підставі статті 86 Закону № 1697-VII за вислугою років, з урахуванням стажу роботи в органах прокуратури понад 25 років, тобто до визнання його особою з інвалідністю.</w:t>
      </w:r>
    </w:p>
    <w:p w14:paraId="20AE5858"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Крім того, йому згодом стало відомо, що рішенням від 18 липня 2025 року  (конфіденційна інформація) експертної команди з оцінювання повсякденного функціонування особи  Центру оцінювання функціонального стану особи ДУ «</w:t>
      </w:r>
      <w:proofErr w:type="spellStart"/>
      <w:r w:rsidRPr="00E11B3B">
        <w:rPr>
          <w:rFonts w:ascii="Times New Roman" w:hAnsi="Times New Roman" w:cs="Times New Roman"/>
          <w:color w:val="363636"/>
          <w:sz w:val="28"/>
          <w:szCs w:val="28"/>
        </w:rPr>
        <w:t>Укрдержндімспі</w:t>
      </w:r>
      <w:proofErr w:type="spellEnd"/>
      <w:r w:rsidRPr="00E11B3B">
        <w:rPr>
          <w:rFonts w:ascii="Times New Roman" w:hAnsi="Times New Roman" w:cs="Times New Roman"/>
          <w:color w:val="363636"/>
          <w:sz w:val="28"/>
          <w:szCs w:val="28"/>
        </w:rPr>
        <w:t xml:space="preserve"> МОЗ України» підтверджено правомірність встановлення йому ІІІ групи інвалідності, змінивши термін призначення з безстрокового на строковий.</w:t>
      </w:r>
    </w:p>
    <w:p w14:paraId="5B7FF2BF"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lastRenderedPageBreak/>
        <w:t>Під час встановлення та подальшого підтвердження йому групи інвалідності він діяв у передбачений чинним законодавством спосіб. За таких обставин припущення зазначенні скаржником у дисциплінарній скарзі  є необґрунтованими та безпідставними, які не відповідають дійсності.</w:t>
      </w:r>
    </w:p>
    <w:p w14:paraId="56906DDD"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Крім того </w:t>
      </w:r>
      <w:proofErr w:type="spellStart"/>
      <w:r w:rsidRPr="00E11B3B">
        <w:rPr>
          <w:rFonts w:ascii="Times New Roman" w:hAnsi="Times New Roman" w:cs="Times New Roman"/>
          <w:color w:val="363636"/>
          <w:sz w:val="28"/>
          <w:szCs w:val="28"/>
        </w:rPr>
        <w:t>Ісар</w:t>
      </w:r>
      <w:proofErr w:type="spellEnd"/>
      <w:r w:rsidRPr="00E11B3B">
        <w:rPr>
          <w:rFonts w:ascii="Times New Roman" w:hAnsi="Times New Roman" w:cs="Times New Roman"/>
          <w:color w:val="363636"/>
          <w:sz w:val="28"/>
          <w:szCs w:val="28"/>
        </w:rPr>
        <w:t xml:space="preserve"> Є.С. зазначив, що виклики  про проходження повторного медичного огляду щодо перевірки законності встановлення йому групи інвалідності у 2024-2025 роках йому не надходили. Також до своїх пояснень    </w:t>
      </w:r>
      <w:proofErr w:type="spellStart"/>
      <w:r w:rsidRPr="00E11B3B">
        <w:rPr>
          <w:rFonts w:ascii="Times New Roman" w:hAnsi="Times New Roman" w:cs="Times New Roman"/>
          <w:color w:val="363636"/>
          <w:sz w:val="28"/>
          <w:szCs w:val="28"/>
        </w:rPr>
        <w:t>Ісар</w:t>
      </w:r>
      <w:proofErr w:type="spellEnd"/>
      <w:r w:rsidRPr="00E11B3B">
        <w:rPr>
          <w:rFonts w:ascii="Times New Roman" w:hAnsi="Times New Roman" w:cs="Times New Roman"/>
          <w:color w:val="363636"/>
          <w:sz w:val="28"/>
          <w:szCs w:val="28"/>
        </w:rPr>
        <w:t xml:space="preserve"> Є.С. долучив копії відповідних документів щодо стану його здоров’я та проходження лікування і обстеження.</w:t>
      </w:r>
    </w:p>
    <w:p w14:paraId="7DD3A760" w14:textId="77777777" w:rsidR="00E11B3B" w:rsidRPr="00E11B3B" w:rsidRDefault="00E11B3B" w:rsidP="00E11B3B">
      <w:pPr>
        <w:shd w:val="clear" w:color="auto" w:fill="FCFCFC"/>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w:t>
      </w:r>
    </w:p>
    <w:p w14:paraId="3BC903E3" w14:textId="77777777" w:rsidR="00E11B3B" w:rsidRPr="00E11B3B" w:rsidRDefault="00E11B3B" w:rsidP="00E11B3B">
      <w:pPr>
        <w:shd w:val="clear" w:color="auto" w:fill="FCFCFC"/>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6. Джерела права, що підлягають застосуванню, та юридична оцінка встановлених обставин</w:t>
      </w:r>
    </w:p>
    <w:p w14:paraId="29A6F89A" w14:textId="77777777" w:rsidR="00E11B3B" w:rsidRPr="00E11B3B" w:rsidRDefault="00E11B3B" w:rsidP="00E11B3B">
      <w:pPr>
        <w:shd w:val="clear" w:color="auto" w:fill="FCFCFC"/>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 </w:t>
      </w:r>
    </w:p>
    <w:p w14:paraId="059BFD52"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4C51F04E"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0" w:name="n4179"/>
      <w:bookmarkEnd w:id="0"/>
      <w:r w:rsidRPr="00E11B3B">
        <w:rPr>
          <w:rFonts w:ascii="Times New Roman" w:hAnsi="Times New Roman" w:cs="Times New Roman"/>
          <w:color w:val="363636"/>
          <w:sz w:val="28"/>
          <w:szCs w:val="28"/>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7E7CBF0B"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Стаття 22 Конституції України зазначає, що права і свободи людини й громадянина, закріплені цією Конституцією, не є вичерпними.</w:t>
      </w:r>
      <w:bookmarkStart w:id="1" w:name="n4236"/>
      <w:bookmarkEnd w:id="1"/>
      <w:r w:rsidRPr="00E11B3B">
        <w:rPr>
          <w:rFonts w:ascii="Times New Roman" w:hAnsi="Times New Roman" w:cs="Times New Roman"/>
          <w:color w:val="363636"/>
          <w:sz w:val="28"/>
          <w:szCs w:val="28"/>
        </w:rPr>
        <w:t> Конституційні права і свободи гарантуються і не можуть бути скасовані.</w:t>
      </w:r>
      <w:bookmarkStart w:id="2" w:name="n4237"/>
      <w:bookmarkEnd w:id="2"/>
      <w:r w:rsidRPr="00E11B3B">
        <w:rPr>
          <w:rFonts w:ascii="Times New Roman" w:hAnsi="Times New Roman" w:cs="Times New Roman"/>
          <w:color w:val="363636"/>
          <w:sz w:val="28"/>
          <w:szCs w:val="28"/>
        </w:rPr>
        <w:t> При прийнятті нових законів або внесенні змін до чинних законів не допускається звуження змісту та обсягу існуючих прав і свобод.</w:t>
      </w:r>
    </w:p>
    <w:p w14:paraId="12B9F99E"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Відповідно до статті 24 Конституції України громадяни мають рівні конституційні права і свободи та є рівними перед законом.</w:t>
      </w:r>
    </w:p>
    <w:p w14:paraId="03A9D62E"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258A4388"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Статтею 49 передбачено, що кожен має право на охорону здоров’я, медичну допомогу та медичне страхування.</w:t>
      </w:r>
      <w:bookmarkStart w:id="3" w:name="n4325"/>
      <w:bookmarkEnd w:id="3"/>
      <w:r w:rsidRPr="00E11B3B">
        <w:rPr>
          <w:rFonts w:ascii="Times New Roman" w:hAnsi="Times New Roman" w:cs="Times New Roman"/>
          <w:color w:val="363636"/>
          <w:sz w:val="28"/>
          <w:szCs w:val="28"/>
        </w:rPr>
        <w:t xml:space="preserve"> Охорона здоров'я забезпечується державним фінансуванням відповідних соціально-економічних, медико-санітарних і </w:t>
      </w:r>
      <w:proofErr w:type="spellStart"/>
      <w:r w:rsidRPr="00E11B3B">
        <w:rPr>
          <w:rFonts w:ascii="Times New Roman" w:hAnsi="Times New Roman" w:cs="Times New Roman"/>
          <w:color w:val="363636"/>
          <w:sz w:val="28"/>
          <w:szCs w:val="28"/>
        </w:rPr>
        <w:t>оздоровчо</w:t>
      </w:r>
      <w:proofErr w:type="spellEnd"/>
      <w:r w:rsidRPr="00E11B3B">
        <w:rPr>
          <w:rFonts w:ascii="Times New Roman" w:hAnsi="Times New Roman" w:cs="Times New Roman"/>
          <w:color w:val="363636"/>
          <w:sz w:val="28"/>
          <w:szCs w:val="28"/>
        </w:rPr>
        <w:t>-профілактичних програм.</w:t>
      </w:r>
    </w:p>
    <w:p w14:paraId="444D8150"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lastRenderedPageBreak/>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6C66A9C9"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4" w:name="n87"/>
      <w:bookmarkEnd w:id="4"/>
      <w:r w:rsidRPr="00E11B3B">
        <w:rPr>
          <w:rFonts w:ascii="Times New Roman" w:hAnsi="Times New Roman" w:cs="Times New Roman"/>
          <w:color w:val="363636"/>
          <w:sz w:val="28"/>
          <w:szCs w:val="28"/>
        </w:rPr>
        <w:t>Кожному забезпечується вільний доступ до інформації, яка стосується його особисто, крім випадків, передбачених законом.</w:t>
      </w:r>
    </w:p>
    <w:p w14:paraId="398C680D"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5A808114"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0EE4CB9D"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A63F65C"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67EF2DB1"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lastRenderedPageBreak/>
        <w:t>Правові засади організації й діяльності прокуратури України, статус прокурора, загальні права й обов’язки прокурора визначено </w:t>
      </w:r>
      <w:hyperlink r:id="rId5" w:tgtFrame="_blank" w:tooltip="Про прокуратуру; нормативно-правовий акт № 1697-VII від 14.10.2014" w:history="1">
        <w:r w:rsidRPr="00E11B3B">
          <w:rPr>
            <w:rStyle w:val="a6"/>
            <w:rFonts w:ascii="Times New Roman" w:hAnsi="Times New Roman" w:cs="Times New Roman"/>
            <w:color w:val="auto"/>
            <w:sz w:val="28"/>
            <w:szCs w:val="28"/>
            <w:u w:val="none"/>
          </w:rPr>
          <w:t>Законом № 1697-VII</w:t>
        </w:r>
      </w:hyperlink>
      <w:r w:rsidRPr="00E11B3B">
        <w:rPr>
          <w:rFonts w:ascii="Times New Roman" w:hAnsi="Times New Roman" w:cs="Times New Roman"/>
          <w:color w:val="363636"/>
          <w:sz w:val="28"/>
          <w:szCs w:val="28"/>
        </w:rPr>
        <w:t>.</w:t>
      </w:r>
    </w:p>
    <w:p w14:paraId="5DB8CC52"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5834AA5"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8D36226"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На час встановлення </w:t>
      </w:r>
      <w:proofErr w:type="spellStart"/>
      <w:r w:rsidRPr="00E11B3B">
        <w:rPr>
          <w:rFonts w:ascii="Times New Roman" w:hAnsi="Times New Roman" w:cs="Times New Roman"/>
          <w:color w:val="363636"/>
          <w:sz w:val="28"/>
          <w:szCs w:val="28"/>
        </w:rPr>
        <w:t>Ісарю</w:t>
      </w:r>
      <w:proofErr w:type="spellEnd"/>
      <w:r w:rsidRPr="00E11B3B">
        <w:rPr>
          <w:rFonts w:ascii="Times New Roman" w:hAnsi="Times New Roman" w:cs="Times New Roman"/>
          <w:color w:val="363636"/>
          <w:sz w:val="28"/>
          <w:szCs w:val="28"/>
        </w:rPr>
        <w:t xml:space="preserve"> Є.С. групи інвалідності зазначенні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w:t>
      </w:r>
      <w:proofErr w:type="spellStart"/>
      <w:r w:rsidRPr="00E11B3B">
        <w:rPr>
          <w:rFonts w:ascii="Times New Roman" w:hAnsi="Times New Roman" w:cs="Times New Roman"/>
          <w:color w:val="363636"/>
          <w:sz w:val="28"/>
          <w:szCs w:val="28"/>
        </w:rPr>
        <w:t>інвалідностей</w:t>
      </w:r>
      <w:proofErr w:type="spellEnd"/>
      <w:r w:rsidRPr="00E11B3B">
        <w:rPr>
          <w:rFonts w:ascii="Times New Roman" w:hAnsi="Times New Roman" w:cs="Times New Roman"/>
          <w:color w:val="363636"/>
          <w:sz w:val="28"/>
          <w:szCs w:val="28"/>
        </w:rPr>
        <w:t>».</w:t>
      </w:r>
    </w:p>
    <w:p w14:paraId="10692D37"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2DF84F8E"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A10B362"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DBE844D"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bookmarkStart w:id="5" w:name="n27"/>
      <w:bookmarkStart w:id="6" w:name="n35"/>
      <w:bookmarkEnd w:id="5"/>
      <w:bookmarkEnd w:id="6"/>
      <w:r w:rsidRPr="00E11B3B">
        <w:rPr>
          <w:rFonts w:ascii="Times New Roman" w:hAnsi="Times New Roman" w:cs="Times New Roman"/>
          <w:color w:val="363636"/>
          <w:sz w:val="28"/>
          <w:szCs w:val="28"/>
        </w:rPr>
        <w:t xml:space="preserve">Згідно з вимогами статті 5 Кодексу професійна діяльність прокурора має ґрунтуватися на неухильному дотриманні конституційних принципів </w:t>
      </w:r>
      <w:r w:rsidRPr="00E11B3B">
        <w:rPr>
          <w:rFonts w:ascii="Times New Roman" w:hAnsi="Times New Roman" w:cs="Times New Roman"/>
          <w:color w:val="363636"/>
          <w:sz w:val="28"/>
          <w:szCs w:val="28"/>
        </w:rPr>
        <w:lastRenderedPageBreak/>
        <w:t>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70E665AC"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51D7604F"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E969509"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01E0480D"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438BCAB"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E11B3B">
        <w:rPr>
          <w:rFonts w:ascii="Times New Roman" w:hAnsi="Times New Roman" w:cs="Times New Roman"/>
          <w:color w:val="363636"/>
          <w:sz w:val="28"/>
          <w:szCs w:val="28"/>
        </w:rPr>
        <w:t>професійно</w:t>
      </w:r>
      <w:proofErr w:type="spellEnd"/>
      <w:r w:rsidRPr="00E11B3B">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FAAAA76"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315A6681"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w:t>
      </w:r>
      <w:r w:rsidRPr="00E11B3B">
        <w:rPr>
          <w:rFonts w:ascii="Times New Roman" w:hAnsi="Times New Roman" w:cs="Times New Roman"/>
          <w:color w:val="363636"/>
          <w:sz w:val="28"/>
          <w:szCs w:val="28"/>
        </w:rPr>
        <w:lastRenderedPageBreak/>
        <w:t>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41B4371"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4F74B6C"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E15545D"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03523D5E"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50900DD"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sidRPr="00E11B3B">
        <w:rPr>
          <w:rFonts w:ascii="Times New Roman" w:hAnsi="Times New Roman" w:cs="Times New Roman"/>
          <w:color w:val="363636"/>
          <w:sz w:val="28"/>
          <w:szCs w:val="28"/>
        </w:rPr>
        <w:t>законослухняності</w:t>
      </w:r>
      <w:proofErr w:type="spellEnd"/>
      <w:r w:rsidRPr="00E11B3B">
        <w:rPr>
          <w:rFonts w:ascii="Times New Roman" w:hAnsi="Times New Roman" w:cs="Times New Roman"/>
          <w:color w:val="363636"/>
          <w:sz w:val="28"/>
          <w:szCs w:val="28"/>
        </w:rPr>
        <w:t>, добропорядності, додержання загальновизнаних норм моралі та поведінки.</w:t>
      </w:r>
    </w:p>
    <w:p w14:paraId="4572DD3A"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29DDAB7"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E11B3B">
        <w:rPr>
          <w:rFonts w:ascii="Times New Roman" w:hAnsi="Times New Roman" w:cs="Times New Roman"/>
          <w:color w:val="363636"/>
          <w:sz w:val="28"/>
          <w:szCs w:val="28"/>
        </w:rPr>
        <w:t>професійно</w:t>
      </w:r>
      <w:proofErr w:type="spellEnd"/>
      <w:r w:rsidRPr="00E11B3B">
        <w:rPr>
          <w:rFonts w:ascii="Times New Roman" w:hAnsi="Times New Roman" w:cs="Times New Roman"/>
          <w:color w:val="363636"/>
          <w:sz w:val="28"/>
          <w:szCs w:val="28"/>
        </w:rPr>
        <w:t>, відповідно до закону, згідно з правилами та етикою їх професії, у будь-який час дотримуватися найбільш високих норм чесності.</w:t>
      </w:r>
    </w:p>
    <w:p w14:paraId="5CDC9B89"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Етичні норми поширюються і на службову сферу, і на приватне життя прокурора, містять у собі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w:t>
      </w:r>
      <w:r w:rsidRPr="00E11B3B">
        <w:rPr>
          <w:rFonts w:ascii="Times New Roman" w:hAnsi="Times New Roman" w:cs="Times New Roman"/>
          <w:color w:val="363636"/>
          <w:sz w:val="28"/>
          <w:szCs w:val="28"/>
        </w:rPr>
        <w:lastRenderedPageBreak/>
        <w:t>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1647B6AE"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837F7DE"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62CE480"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346EF12"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E11B3B">
        <w:rPr>
          <w:rFonts w:ascii="Times New Roman" w:hAnsi="Times New Roman" w:cs="Times New Roman"/>
          <w:color w:val="363636"/>
          <w:sz w:val="28"/>
          <w:szCs w:val="28"/>
        </w:rPr>
        <w:t>професійно</w:t>
      </w:r>
      <w:proofErr w:type="spellEnd"/>
      <w:r w:rsidRPr="00E11B3B">
        <w:rPr>
          <w:rFonts w:ascii="Times New Roman" w:hAnsi="Times New Roman" w:cs="Times New Roman"/>
          <w:color w:val="363636"/>
          <w:sz w:val="28"/>
          <w:szCs w:val="28"/>
        </w:rPr>
        <w:t>, не піддаватися впливу індивідуальних чи приватних інтересів.</w:t>
      </w:r>
    </w:p>
    <w:p w14:paraId="434E6705"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1D310B8"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09353DE3"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w:t>
      </w:r>
    </w:p>
    <w:p w14:paraId="5A93D52D" w14:textId="77777777" w:rsidR="00E11B3B" w:rsidRPr="00E11B3B" w:rsidRDefault="00E11B3B" w:rsidP="00E11B3B">
      <w:pPr>
        <w:shd w:val="clear" w:color="auto" w:fill="FCFCFC"/>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7. Оцінка встановлених обставин та мотиви ухвалення рішення</w:t>
      </w:r>
    </w:p>
    <w:p w14:paraId="74660386" w14:textId="77777777" w:rsidR="00E11B3B" w:rsidRPr="00E11B3B" w:rsidRDefault="00E11B3B" w:rsidP="00E11B3B">
      <w:pPr>
        <w:shd w:val="clear" w:color="auto" w:fill="FCFCFC"/>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lastRenderedPageBreak/>
        <w:t> </w:t>
      </w:r>
    </w:p>
    <w:p w14:paraId="08A22644"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Надаючи юридичну оцінку діям прокурора </w:t>
      </w:r>
      <w:proofErr w:type="spellStart"/>
      <w:r w:rsidRPr="00E11B3B">
        <w:rPr>
          <w:rFonts w:ascii="Times New Roman" w:hAnsi="Times New Roman" w:cs="Times New Roman"/>
          <w:color w:val="363636"/>
          <w:sz w:val="28"/>
          <w:szCs w:val="28"/>
        </w:rPr>
        <w:t>Ісаря</w:t>
      </w:r>
      <w:proofErr w:type="spellEnd"/>
      <w:r w:rsidRPr="00E11B3B">
        <w:rPr>
          <w:rFonts w:ascii="Times New Roman" w:hAnsi="Times New Roman" w:cs="Times New Roman"/>
          <w:color w:val="363636"/>
          <w:sz w:val="28"/>
          <w:szCs w:val="28"/>
        </w:rPr>
        <w:t xml:space="preserve"> Є.С.  Комісія виходить з такого.</w:t>
      </w:r>
    </w:p>
    <w:p w14:paraId="4FA2B879"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На прокурора </w:t>
      </w:r>
      <w:proofErr w:type="spellStart"/>
      <w:r w:rsidRPr="00E11B3B">
        <w:rPr>
          <w:rFonts w:ascii="Times New Roman" w:hAnsi="Times New Roman" w:cs="Times New Roman"/>
          <w:color w:val="363636"/>
          <w:sz w:val="28"/>
          <w:szCs w:val="28"/>
        </w:rPr>
        <w:t>Ісаря</w:t>
      </w:r>
      <w:proofErr w:type="spellEnd"/>
      <w:r w:rsidRPr="00E11B3B">
        <w:rPr>
          <w:rFonts w:ascii="Times New Roman" w:hAnsi="Times New Roman" w:cs="Times New Roman"/>
          <w:color w:val="363636"/>
          <w:sz w:val="28"/>
          <w:szCs w:val="28"/>
        </w:rPr>
        <w:t xml:space="preserve"> Є.С.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08BD585"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7F8B27CE"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Тому конфіденційна інформація про стан здоров’я прокурора </w:t>
      </w:r>
      <w:proofErr w:type="spellStart"/>
      <w:r w:rsidRPr="00E11B3B">
        <w:rPr>
          <w:rFonts w:ascii="Times New Roman" w:hAnsi="Times New Roman" w:cs="Times New Roman"/>
          <w:color w:val="363636"/>
          <w:sz w:val="28"/>
          <w:szCs w:val="28"/>
        </w:rPr>
        <w:t>Ісаря</w:t>
      </w:r>
      <w:proofErr w:type="spellEnd"/>
      <w:r w:rsidRPr="00E11B3B">
        <w:rPr>
          <w:rFonts w:ascii="Times New Roman" w:hAnsi="Times New Roman" w:cs="Times New Roman"/>
          <w:color w:val="363636"/>
          <w:sz w:val="28"/>
          <w:szCs w:val="28"/>
        </w:rPr>
        <w:t xml:space="preserve"> Є.С. у дисциплінарному провадженні не поширюється.</w:t>
      </w:r>
    </w:p>
    <w:p w14:paraId="1882F789"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На думку скаржника, при оформленні групи інвалідності </w:t>
      </w:r>
      <w:proofErr w:type="spellStart"/>
      <w:r w:rsidRPr="00E11B3B">
        <w:rPr>
          <w:rFonts w:ascii="Times New Roman" w:hAnsi="Times New Roman" w:cs="Times New Roman"/>
          <w:color w:val="363636"/>
          <w:sz w:val="28"/>
          <w:szCs w:val="28"/>
        </w:rPr>
        <w:t>Ісарю</w:t>
      </w:r>
      <w:proofErr w:type="spellEnd"/>
      <w:r w:rsidRPr="00E11B3B">
        <w:rPr>
          <w:rFonts w:ascii="Times New Roman" w:hAnsi="Times New Roman" w:cs="Times New Roman"/>
          <w:color w:val="363636"/>
          <w:sz w:val="28"/>
          <w:szCs w:val="28"/>
        </w:rPr>
        <w:t xml:space="preserve"> Є.С. міг діяти в особистих приватних інтересах, своїми діями, спрямованими на оформлення інвалідності, та отримання пенсії по інвалідності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735EF33F"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1CA6A5BC"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Дисциплінарне провадження стосовно </w:t>
      </w:r>
      <w:proofErr w:type="spellStart"/>
      <w:r w:rsidRPr="00E11B3B">
        <w:rPr>
          <w:rFonts w:ascii="Times New Roman" w:hAnsi="Times New Roman" w:cs="Times New Roman"/>
          <w:color w:val="363636"/>
          <w:sz w:val="28"/>
          <w:szCs w:val="28"/>
        </w:rPr>
        <w:t>Ісаря</w:t>
      </w:r>
      <w:proofErr w:type="spellEnd"/>
      <w:r w:rsidRPr="00E11B3B">
        <w:rPr>
          <w:rFonts w:ascii="Times New Roman" w:hAnsi="Times New Roman" w:cs="Times New Roman"/>
          <w:color w:val="363636"/>
          <w:sz w:val="28"/>
          <w:szCs w:val="28"/>
        </w:rPr>
        <w:t xml:space="preserve"> Є.С. відкрито у зв’язку з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030DBDD"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D6F7A76"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Для встановлення факту вчинення дисциплінарного проступку необхідно встановити ухилення прокурора від виконання обов’язків, передбачених </w:t>
      </w:r>
      <w:r w:rsidRPr="00E11B3B">
        <w:rPr>
          <w:rFonts w:ascii="Times New Roman" w:hAnsi="Times New Roman" w:cs="Times New Roman"/>
          <w:color w:val="363636"/>
          <w:sz w:val="28"/>
          <w:szCs w:val="28"/>
        </w:rPr>
        <w:lastRenderedPageBreak/>
        <w:t>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28B9DE28"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7D8C5D79"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Відсутність конкретних відомостей про хоча б один з цих елементів виключає наявність дисциплінарного проступку.</w:t>
      </w:r>
    </w:p>
    <w:p w14:paraId="0CEAECF6"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2B91528A"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E11B3B">
        <w:rPr>
          <w:rFonts w:ascii="Times New Roman" w:hAnsi="Times New Roman" w:cs="Times New Roman"/>
          <w:color w:val="363636"/>
          <w:sz w:val="28"/>
          <w:szCs w:val="28"/>
          <w:lang w:val="ru-RU"/>
        </w:rPr>
        <w:br/>
      </w:r>
      <w:r w:rsidRPr="00E11B3B">
        <w:rPr>
          <w:rFonts w:ascii="Times New Roman" w:hAnsi="Times New Roman" w:cs="Times New Roman"/>
          <w:color w:val="363636"/>
          <w:sz w:val="28"/>
          <w:szCs w:val="28"/>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01184251"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proofErr w:type="spellStart"/>
      <w:r w:rsidRPr="00E11B3B">
        <w:rPr>
          <w:rFonts w:ascii="Times New Roman" w:hAnsi="Times New Roman" w:cs="Times New Roman"/>
          <w:color w:val="363636"/>
          <w:sz w:val="28"/>
          <w:szCs w:val="28"/>
        </w:rPr>
        <w:t>Ісар</w:t>
      </w:r>
      <w:proofErr w:type="spellEnd"/>
      <w:r w:rsidRPr="00E11B3B">
        <w:rPr>
          <w:rFonts w:ascii="Times New Roman" w:hAnsi="Times New Roman" w:cs="Times New Roman"/>
          <w:color w:val="363636"/>
          <w:sz w:val="28"/>
          <w:szCs w:val="28"/>
        </w:rPr>
        <w:t xml:space="preserve"> Є.С.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 1697-VIІ),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AB4CA29"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lastRenderedPageBreak/>
        <w:t xml:space="preserve">Слідуючи принципам, визначеним у Кодексі, </w:t>
      </w:r>
      <w:proofErr w:type="spellStart"/>
      <w:r w:rsidRPr="00E11B3B">
        <w:rPr>
          <w:rFonts w:ascii="Times New Roman" w:hAnsi="Times New Roman" w:cs="Times New Roman"/>
          <w:color w:val="363636"/>
          <w:sz w:val="28"/>
          <w:szCs w:val="28"/>
        </w:rPr>
        <w:t>Ісар</w:t>
      </w:r>
      <w:proofErr w:type="spellEnd"/>
      <w:r w:rsidRPr="00E11B3B">
        <w:rPr>
          <w:rFonts w:ascii="Times New Roman" w:hAnsi="Times New Roman" w:cs="Times New Roman"/>
          <w:color w:val="363636"/>
          <w:sz w:val="28"/>
          <w:szCs w:val="28"/>
        </w:rPr>
        <w:t xml:space="preserve"> Є.С.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24BC4B3B"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Водночас матеріали отримані під час перевірки у цьому дисциплінарному провадженні свідчать про те, що прокурором </w:t>
      </w:r>
      <w:proofErr w:type="spellStart"/>
      <w:r w:rsidRPr="00E11B3B">
        <w:rPr>
          <w:rFonts w:ascii="Times New Roman" w:hAnsi="Times New Roman" w:cs="Times New Roman"/>
          <w:color w:val="363636"/>
          <w:sz w:val="28"/>
          <w:szCs w:val="28"/>
        </w:rPr>
        <w:t>Ісарем</w:t>
      </w:r>
      <w:proofErr w:type="spellEnd"/>
      <w:r w:rsidRPr="00E11B3B">
        <w:rPr>
          <w:rFonts w:ascii="Times New Roman" w:hAnsi="Times New Roman" w:cs="Times New Roman"/>
          <w:color w:val="363636"/>
          <w:sz w:val="28"/>
          <w:szCs w:val="28"/>
        </w:rPr>
        <w:t xml:space="preserve"> Є.С. не порушено вимог, які ставляться до посади прокурора.</w:t>
      </w:r>
    </w:p>
    <w:p w14:paraId="669EEE96"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sidRPr="00E11B3B">
        <w:rPr>
          <w:rFonts w:ascii="Times New Roman" w:hAnsi="Times New Roman" w:cs="Times New Roman"/>
          <w:color w:val="363636"/>
          <w:sz w:val="28"/>
          <w:szCs w:val="28"/>
          <w:bdr w:val="none" w:sz="0" w:space="0" w:color="auto" w:frame="1"/>
        </w:rPr>
        <w:t>дисциплінарної скарги є необґрунтованими, безпідставними та такими, що не знайшли свого підтвердження.</w:t>
      </w:r>
    </w:p>
    <w:p w14:paraId="7A33D202"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bdr w:val="none" w:sz="0" w:space="0" w:color="auto" w:frame="1"/>
        </w:rPr>
        <w:t xml:space="preserve">Так встановлено, що </w:t>
      </w:r>
      <w:proofErr w:type="spellStart"/>
      <w:r w:rsidRPr="00E11B3B">
        <w:rPr>
          <w:rFonts w:ascii="Times New Roman" w:hAnsi="Times New Roman" w:cs="Times New Roman"/>
          <w:color w:val="363636"/>
          <w:sz w:val="28"/>
          <w:szCs w:val="28"/>
          <w:bdr w:val="none" w:sz="0" w:space="0" w:color="auto" w:frame="1"/>
        </w:rPr>
        <w:t>Ісарю</w:t>
      </w:r>
      <w:proofErr w:type="spellEnd"/>
      <w:r w:rsidRPr="00E11B3B">
        <w:rPr>
          <w:rFonts w:ascii="Times New Roman" w:hAnsi="Times New Roman" w:cs="Times New Roman"/>
          <w:color w:val="363636"/>
          <w:sz w:val="28"/>
          <w:szCs w:val="28"/>
          <w:bdr w:val="none" w:sz="0" w:space="0" w:color="auto" w:frame="1"/>
        </w:rPr>
        <w:t xml:space="preserve"> Є.С. вперше статус особи з інвалідністю визначено 05 квітня 2022 року, який він набув в результаті загального захворювання та встановлено ІІІ групу інвалідності </w:t>
      </w:r>
      <w:proofErr w:type="spellStart"/>
      <w:r w:rsidRPr="00E11B3B">
        <w:rPr>
          <w:rFonts w:ascii="Times New Roman" w:hAnsi="Times New Roman" w:cs="Times New Roman"/>
          <w:color w:val="363636"/>
          <w:sz w:val="28"/>
          <w:szCs w:val="28"/>
          <w:bdr w:val="none" w:sz="0" w:space="0" w:color="auto" w:frame="1"/>
        </w:rPr>
        <w:t>безтерміново</w:t>
      </w:r>
      <w:proofErr w:type="spellEnd"/>
      <w:r w:rsidRPr="00E11B3B">
        <w:rPr>
          <w:rFonts w:ascii="Times New Roman" w:hAnsi="Times New Roman" w:cs="Times New Roman"/>
          <w:color w:val="363636"/>
          <w:sz w:val="28"/>
          <w:szCs w:val="28"/>
          <w:bdr w:val="none" w:sz="0" w:space="0" w:color="auto" w:frame="1"/>
        </w:rPr>
        <w:t xml:space="preserve">. Надалі  вказаний статус особи з інвалідністю </w:t>
      </w:r>
      <w:proofErr w:type="spellStart"/>
      <w:r w:rsidRPr="00E11B3B">
        <w:rPr>
          <w:rFonts w:ascii="Times New Roman" w:hAnsi="Times New Roman" w:cs="Times New Roman"/>
          <w:color w:val="363636"/>
          <w:sz w:val="28"/>
          <w:szCs w:val="28"/>
          <w:bdr w:val="none" w:sz="0" w:space="0" w:color="auto" w:frame="1"/>
        </w:rPr>
        <w:t>Ісарем</w:t>
      </w:r>
      <w:proofErr w:type="spellEnd"/>
      <w:r w:rsidRPr="00E11B3B">
        <w:rPr>
          <w:rFonts w:ascii="Times New Roman" w:hAnsi="Times New Roman" w:cs="Times New Roman"/>
          <w:color w:val="363636"/>
          <w:sz w:val="28"/>
          <w:szCs w:val="28"/>
          <w:bdr w:val="none" w:sz="0" w:space="0" w:color="auto" w:frame="1"/>
        </w:rPr>
        <w:t xml:space="preserve"> Є.С. підтверджено, відповідно до рішення від 18 липня 2025 року </w:t>
      </w:r>
      <w:r w:rsidRPr="00E11B3B">
        <w:rPr>
          <w:rFonts w:ascii="Times New Roman" w:hAnsi="Times New Roman" w:cs="Times New Roman"/>
          <w:color w:val="363636"/>
          <w:sz w:val="28"/>
          <w:szCs w:val="28"/>
        </w:rPr>
        <w:t>(конфіденційна інформація) ДУ «</w:t>
      </w:r>
      <w:proofErr w:type="spellStart"/>
      <w:r w:rsidRPr="00E11B3B">
        <w:rPr>
          <w:rFonts w:ascii="Times New Roman" w:hAnsi="Times New Roman" w:cs="Times New Roman"/>
          <w:color w:val="363636"/>
          <w:sz w:val="28"/>
          <w:szCs w:val="28"/>
        </w:rPr>
        <w:t>Укрдержндімспі</w:t>
      </w:r>
      <w:proofErr w:type="spellEnd"/>
      <w:r w:rsidRPr="00E11B3B">
        <w:rPr>
          <w:rFonts w:ascii="Times New Roman" w:hAnsi="Times New Roman" w:cs="Times New Roman"/>
          <w:color w:val="363636"/>
          <w:sz w:val="28"/>
          <w:szCs w:val="28"/>
        </w:rPr>
        <w:t xml:space="preserve"> МОЗ України».</w:t>
      </w:r>
    </w:p>
    <w:p w14:paraId="310C9342"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Зазначені обставини вказують на те, що перед тим, як отримати інвалідність ІІІ групи прокурор </w:t>
      </w:r>
      <w:proofErr w:type="spellStart"/>
      <w:r w:rsidRPr="00E11B3B">
        <w:rPr>
          <w:rFonts w:ascii="Times New Roman" w:hAnsi="Times New Roman" w:cs="Times New Roman"/>
          <w:color w:val="363636"/>
          <w:sz w:val="28"/>
          <w:szCs w:val="28"/>
        </w:rPr>
        <w:t>Ісар</w:t>
      </w:r>
      <w:proofErr w:type="spellEnd"/>
      <w:r w:rsidRPr="00E11B3B">
        <w:rPr>
          <w:rFonts w:ascii="Times New Roman" w:hAnsi="Times New Roman" w:cs="Times New Roman"/>
          <w:color w:val="363636"/>
          <w:sz w:val="28"/>
          <w:szCs w:val="28"/>
        </w:rPr>
        <w:t xml:space="preserve"> Є.С. хворів, а надалі з моменту першого встановлення йому у квітні 2022 року інвалідності, яка надалі підтверджена в установленому порядку. Встановлення інвалідності пов’язане з наявністю захворювання та відповідало вимогам чинного на той момент законодавства та відомчим нормативно-правовим документам МОЗ України.</w:t>
      </w:r>
    </w:p>
    <w:p w14:paraId="4A7A209F"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Крім того, як уже зазначалось раніше рішенням від 18 липня 2025 року           (конфіденційна інформація) експертної команди з оцінювання повсякденного функціонування особи  Центру оцінювання функціонального стану особи ДУ «</w:t>
      </w:r>
      <w:proofErr w:type="spellStart"/>
      <w:r w:rsidRPr="00E11B3B">
        <w:rPr>
          <w:rFonts w:ascii="Times New Roman" w:hAnsi="Times New Roman" w:cs="Times New Roman"/>
          <w:color w:val="363636"/>
          <w:sz w:val="28"/>
          <w:szCs w:val="28"/>
        </w:rPr>
        <w:t>Укрдержндімспі</w:t>
      </w:r>
      <w:proofErr w:type="spellEnd"/>
      <w:r w:rsidRPr="00E11B3B">
        <w:rPr>
          <w:rFonts w:ascii="Times New Roman" w:hAnsi="Times New Roman" w:cs="Times New Roman"/>
          <w:color w:val="363636"/>
          <w:sz w:val="28"/>
          <w:szCs w:val="28"/>
        </w:rPr>
        <w:t xml:space="preserve"> МОЗ України» підтверджено правомірність встановлення йому ІІІ групи інвалідності, змінивши термін призначення з безстрокового на строковий.</w:t>
      </w:r>
    </w:p>
    <w:p w14:paraId="4A423ED7"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Також, як уже зазначалось раніше у межах кримінального провадження     (конфіденційна інформація) </w:t>
      </w:r>
      <w:proofErr w:type="spellStart"/>
      <w:r w:rsidRPr="00E11B3B">
        <w:rPr>
          <w:rFonts w:ascii="Times New Roman" w:hAnsi="Times New Roman" w:cs="Times New Roman"/>
          <w:color w:val="363636"/>
          <w:sz w:val="28"/>
          <w:szCs w:val="28"/>
        </w:rPr>
        <w:t>Ісар</w:t>
      </w:r>
      <w:proofErr w:type="spellEnd"/>
      <w:r w:rsidRPr="00E11B3B">
        <w:rPr>
          <w:rFonts w:ascii="Times New Roman" w:hAnsi="Times New Roman" w:cs="Times New Roman"/>
          <w:color w:val="363636"/>
          <w:sz w:val="28"/>
          <w:szCs w:val="28"/>
        </w:rPr>
        <w:t xml:space="preserve"> Є.С. для проведення допиту чи інших процесуальних, слідчих дій не викликався, не допитувався, про підозру йому не повідомлено, заходи забезпечення стосовно нього не застосовувалися. </w:t>
      </w:r>
    </w:p>
    <w:p w14:paraId="6A719818"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Інвалідність ІІІ групи </w:t>
      </w:r>
      <w:proofErr w:type="spellStart"/>
      <w:r w:rsidRPr="00E11B3B">
        <w:rPr>
          <w:rFonts w:ascii="Times New Roman" w:hAnsi="Times New Roman" w:cs="Times New Roman"/>
          <w:color w:val="363636"/>
          <w:sz w:val="28"/>
          <w:szCs w:val="28"/>
        </w:rPr>
        <w:t>Ісарю</w:t>
      </w:r>
      <w:proofErr w:type="spellEnd"/>
      <w:r w:rsidRPr="00E11B3B">
        <w:rPr>
          <w:rFonts w:ascii="Times New Roman" w:hAnsi="Times New Roman" w:cs="Times New Roman"/>
          <w:color w:val="363636"/>
          <w:sz w:val="28"/>
          <w:szCs w:val="28"/>
        </w:rPr>
        <w:t xml:space="preserve"> Є.С. вперше встановлено у квітні 2022 року, у той час як пенсійні виплати  він почав отримувати у травні 2020 року відповідно до вимог статті 86 Закону № 1697-VIІ, за вислугою років.</w:t>
      </w:r>
    </w:p>
    <w:p w14:paraId="22E4B054"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Отже, за результатами аналізу пояснень прокурора </w:t>
      </w:r>
      <w:proofErr w:type="spellStart"/>
      <w:r w:rsidRPr="00E11B3B">
        <w:rPr>
          <w:rFonts w:ascii="Times New Roman" w:hAnsi="Times New Roman" w:cs="Times New Roman"/>
          <w:color w:val="363636"/>
          <w:sz w:val="28"/>
          <w:szCs w:val="28"/>
        </w:rPr>
        <w:t>Ісаря</w:t>
      </w:r>
      <w:proofErr w:type="spellEnd"/>
      <w:r w:rsidRPr="00E11B3B">
        <w:rPr>
          <w:rFonts w:ascii="Times New Roman" w:hAnsi="Times New Roman" w:cs="Times New Roman"/>
          <w:color w:val="363636"/>
          <w:sz w:val="28"/>
          <w:szCs w:val="28"/>
        </w:rPr>
        <w:t xml:space="preserve"> Є.С., вивчення матеріалів службового розслідування та інших документів, зібраних під час </w:t>
      </w:r>
      <w:r w:rsidRPr="00E11B3B">
        <w:rPr>
          <w:rFonts w:ascii="Times New Roman" w:hAnsi="Times New Roman" w:cs="Times New Roman"/>
          <w:color w:val="363636"/>
          <w:sz w:val="28"/>
          <w:szCs w:val="28"/>
        </w:rPr>
        <w:lastRenderedPageBreak/>
        <w:t>дисциплінарного провадження, з’ясовано, що рішення про встановлення йому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ним з метою одержання будь-яких додаткових пільг чи переваг.</w:t>
      </w:r>
    </w:p>
    <w:p w14:paraId="3A4D57AA"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Зазначені обставини свідчать про те, що прокурор </w:t>
      </w:r>
      <w:proofErr w:type="spellStart"/>
      <w:r w:rsidRPr="00E11B3B">
        <w:rPr>
          <w:rFonts w:ascii="Times New Roman" w:hAnsi="Times New Roman" w:cs="Times New Roman"/>
          <w:color w:val="363636"/>
          <w:sz w:val="28"/>
          <w:szCs w:val="28"/>
        </w:rPr>
        <w:t>Ісар</w:t>
      </w:r>
      <w:proofErr w:type="spellEnd"/>
      <w:r w:rsidRPr="00E11B3B">
        <w:rPr>
          <w:rFonts w:ascii="Times New Roman" w:hAnsi="Times New Roman" w:cs="Times New Roman"/>
          <w:color w:val="363636"/>
          <w:sz w:val="28"/>
          <w:szCs w:val="28"/>
        </w:rPr>
        <w:t xml:space="preserve"> Є.С. вчинив всі необхідні дії з метою підтвердження законності отримання ним статусу особи з інвалідністю, не ухилявся від проходження медичних оглядів та виконав всі заходи, які від нього залежали.</w:t>
      </w:r>
    </w:p>
    <w:p w14:paraId="4428E3BB"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Враховуючи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6FB56801"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1D63DDDC"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1B42FF31"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Комплексно проаналізувавши сукупність усіх обставин, встановлених у дисциплінарному провадженні, Комісія вважає, що у діях прокурора </w:t>
      </w:r>
      <w:proofErr w:type="spellStart"/>
      <w:r w:rsidRPr="00E11B3B">
        <w:rPr>
          <w:rFonts w:ascii="Times New Roman" w:hAnsi="Times New Roman" w:cs="Times New Roman"/>
          <w:color w:val="363636"/>
          <w:sz w:val="28"/>
          <w:szCs w:val="28"/>
        </w:rPr>
        <w:t>Ісаяря</w:t>
      </w:r>
      <w:proofErr w:type="spellEnd"/>
      <w:r w:rsidRPr="00E11B3B">
        <w:rPr>
          <w:rFonts w:ascii="Times New Roman" w:hAnsi="Times New Roman" w:cs="Times New Roman"/>
          <w:color w:val="363636"/>
          <w:sz w:val="28"/>
          <w:szCs w:val="28"/>
        </w:rPr>
        <w:t xml:space="preserve"> Є.С.  відсутні ознаки дисциплінарного проступку, передбаченого пунктами 5, 6 частини першої статті 43 Закону № 1697-VI</w:t>
      </w:r>
      <w:r w:rsidRPr="00E11B3B">
        <w:rPr>
          <w:rFonts w:ascii="Times New Roman" w:hAnsi="Times New Roman" w:cs="Times New Roman"/>
          <w:color w:val="363636"/>
          <w:sz w:val="28"/>
          <w:szCs w:val="28"/>
          <w:lang w:val="en-US"/>
        </w:rPr>
        <w:t>I</w:t>
      </w:r>
      <w:r w:rsidRPr="00E11B3B">
        <w:rPr>
          <w:rFonts w:ascii="Times New Roman" w:hAnsi="Times New Roman" w:cs="Times New Roman"/>
          <w:color w:val="363636"/>
          <w:sz w:val="28"/>
          <w:szCs w:val="28"/>
        </w:rPr>
        <w:t>,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7444AC1A"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Таким чином Комісія дійшла висновку, що за результатами перевірки доводи дисциплінарної скарги про наявність у діях прокурора </w:t>
      </w:r>
      <w:proofErr w:type="spellStart"/>
      <w:r w:rsidRPr="00E11B3B">
        <w:rPr>
          <w:rFonts w:ascii="Times New Roman" w:hAnsi="Times New Roman" w:cs="Times New Roman"/>
          <w:color w:val="363636"/>
          <w:sz w:val="28"/>
          <w:szCs w:val="28"/>
        </w:rPr>
        <w:t>Ісаря</w:t>
      </w:r>
      <w:proofErr w:type="spellEnd"/>
      <w:r w:rsidRPr="00E11B3B">
        <w:rPr>
          <w:rFonts w:ascii="Times New Roman" w:hAnsi="Times New Roman" w:cs="Times New Roman"/>
          <w:color w:val="363636"/>
          <w:sz w:val="28"/>
          <w:szCs w:val="28"/>
        </w:rPr>
        <w:t xml:space="preserve"> Є.С. при отриманні (продовженні) статусу особи з інвалідністю ІІІ групи дисциплінарного проступку, не знайшли свого об’єктивного підтвердження.</w:t>
      </w:r>
    </w:p>
    <w:p w14:paraId="098B4F38"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У зв’язку з цим підстав для притягнення прокурора </w:t>
      </w:r>
      <w:proofErr w:type="spellStart"/>
      <w:r w:rsidRPr="00E11B3B">
        <w:rPr>
          <w:rFonts w:ascii="Times New Roman" w:hAnsi="Times New Roman" w:cs="Times New Roman"/>
          <w:color w:val="363636"/>
          <w:sz w:val="28"/>
          <w:szCs w:val="28"/>
        </w:rPr>
        <w:t>Ісаря</w:t>
      </w:r>
      <w:proofErr w:type="spellEnd"/>
      <w:r w:rsidRPr="00E11B3B">
        <w:rPr>
          <w:rFonts w:ascii="Times New Roman" w:hAnsi="Times New Roman" w:cs="Times New Roman"/>
          <w:color w:val="363636"/>
          <w:sz w:val="28"/>
          <w:szCs w:val="28"/>
        </w:rPr>
        <w:t xml:space="preserve"> Є.С. до дисциплінарної відповідальності не вбачається, і дисциплінарне провадження на підставі частини п’ятої статті 48 Закону № 1697-VI</w:t>
      </w:r>
      <w:r w:rsidRPr="00E11B3B">
        <w:rPr>
          <w:rFonts w:ascii="Times New Roman" w:hAnsi="Times New Roman" w:cs="Times New Roman"/>
          <w:color w:val="363636"/>
          <w:sz w:val="28"/>
          <w:szCs w:val="28"/>
          <w:lang w:val="en-US"/>
        </w:rPr>
        <w:t>I </w:t>
      </w:r>
      <w:r w:rsidRPr="00E11B3B">
        <w:rPr>
          <w:rFonts w:ascii="Times New Roman" w:hAnsi="Times New Roman" w:cs="Times New Roman"/>
          <w:color w:val="363636"/>
          <w:sz w:val="28"/>
          <w:szCs w:val="28"/>
        </w:rPr>
        <w:t> підлягає закриттю.</w:t>
      </w:r>
    </w:p>
    <w:p w14:paraId="406ACEDE"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не встановлено.</w:t>
      </w:r>
    </w:p>
    <w:p w14:paraId="5C8EE4FA"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lastRenderedPageBreak/>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70F32BDA"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w:t>
      </w:r>
      <w:r w:rsidRPr="00E11B3B">
        <w:rPr>
          <w:rFonts w:ascii="Times New Roman" w:hAnsi="Times New Roman" w:cs="Times New Roman"/>
          <w:b/>
          <w:bCs/>
          <w:color w:val="363636"/>
          <w:sz w:val="28"/>
          <w:szCs w:val="28"/>
        </w:rPr>
        <w:t>В И Р І Ш И Л А:</w:t>
      </w:r>
    </w:p>
    <w:p w14:paraId="3BE62CA7"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Дисциплінарне провадження № 07/3/2-598дс-300дп-25 стосовно прокурора відділу організаційного забезпечення діяльності Генерального прокурора управління організаційного забезпечення Генерального прокурора  Департаменту організаційно-контрольної діяльності, правового та аналітичного забезпечення Офісу Генерального прокурора </w:t>
      </w:r>
      <w:proofErr w:type="spellStart"/>
      <w:r w:rsidRPr="00E11B3B">
        <w:rPr>
          <w:rFonts w:ascii="Times New Roman" w:hAnsi="Times New Roman" w:cs="Times New Roman"/>
          <w:color w:val="363636"/>
          <w:sz w:val="28"/>
          <w:szCs w:val="28"/>
        </w:rPr>
        <w:t>Ісаря</w:t>
      </w:r>
      <w:proofErr w:type="spellEnd"/>
      <w:r w:rsidRPr="00E11B3B">
        <w:rPr>
          <w:rFonts w:ascii="Times New Roman" w:hAnsi="Times New Roman" w:cs="Times New Roman"/>
          <w:color w:val="363636"/>
          <w:sz w:val="28"/>
          <w:szCs w:val="28"/>
        </w:rPr>
        <w:t xml:space="preserve"> Євгенія Сергійовича – закрити.</w:t>
      </w:r>
    </w:p>
    <w:p w14:paraId="084BD039"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 xml:space="preserve">Копії рішення направити прокурору </w:t>
      </w:r>
      <w:proofErr w:type="spellStart"/>
      <w:r w:rsidRPr="00E11B3B">
        <w:rPr>
          <w:rFonts w:ascii="Times New Roman" w:hAnsi="Times New Roman" w:cs="Times New Roman"/>
          <w:color w:val="363636"/>
          <w:sz w:val="28"/>
          <w:szCs w:val="28"/>
        </w:rPr>
        <w:t>Ісарю</w:t>
      </w:r>
      <w:proofErr w:type="spellEnd"/>
      <w:r w:rsidRPr="00E11B3B">
        <w:rPr>
          <w:rFonts w:ascii="Times New Roman" w:hAnsi="Times New Roman" w:cs="Times New Roman"/>
          <w:color w:val="363636"/>
          <w:sz w:val="28"/>
          <w:szCs w:val="28"/>
        </w:rPr>
        <w:t xml:space="preserve"> Є.С., а також </w:t>
      </w:r>
      <w:r w:rsidRPr="00E11B3B">
        <w:rPr>
          <w:rFonts w:ascii="Times New Roman" w:hAnsi="Times New Roman" w:cs="Times New Roman"/>
          <w:color w:val="363636"/>
          <w:sz w:val="28"/>
          <w:szCs w:val="28"/>
          <w:shd w:val="clear" w:color="auto" w:fill="FCFCFC"/>
        </w:rPr>
        <w:t>особі, яка подала дисциплінарну скаргу та Генеральному прокурору.</w:t>
      </w:r>
    </w:p>
    <w:p w14:paraId="5F7FCE1B" w14:textId="77777777" w:rsidR="00E11B3B" w:rsidRPr="00E11B3B" w:rsidRDefault="00E11B3B" w:rsidP="00E11B3B">
      <w:pPr>
        <w:shd w:val="clear" w:color="auto" w:fill="FCFCFC"/>
        <w:ind w:firstLine="709"/>
        <w:jc w:val="both"/>
        <w:rPr>
          <w:rFonts w:ascii="Times New Roman" w:hAnsi="Times New Roman" w:cs="Times New Roman"/>
          <w:color w:val="363636"/>
          <w:sz w:val="28"/>
          <w:szCs w:val="28"/>
        </w:rPr>
      </w:pPr>
      <w:r w:rsidRPr="00E11B3B">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4512D2E0" w14:textId="77777777" w:rsidR="00E11B3B" w:rsidRPr="00E11B3B" w:rsidRDefault="00E11B3B" w:rsidP="00E11B3B">
      <w:pPr>
        <w:rPr>
          <w:rFonts w:ascii="Times New Roman" w:hAnsi="Times New Roman" w:cs="Times New Roman"/>
          <w:sz w:val="28"/>
          <w:szCs w:val="28"/>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E11B3B" w:rsidRPr="00E11B3B" w14:paraId="5C710492" w14:textId="77777777" w:rsidTr="00E11B3B">
        <w:trPr>
          <w:trHeight w:val="237"/>
        </w:trPr>
        <w:tc>
          <w:tcPr>
            <w:tcW w:w="2694" w:type="dxa"/>
            <w:shd w:val="clear" w:color="auto" w:fill="FCFCFC"/>
            <w:tcMar>
              <w:top w:w="0" w:type="dxa"/>
              <w:left w:w="108" w:type="dxa"/>
              <w:bottom w:w="0" w:type="dxa"/>
              <w:right w:w="108" w:type="dxa"/>
            </w:tcMar>
            <w:hideMark/>
          </w:tcPr>
          <w:p w14:paraId="7E30B8E2" w14:textId="77777777" w:rsidR="00E11B3B" w:rsidRPr="00E11B3B" w:rsidRDefault="00E11B3B">
            <w:pPr>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Головуючий</w:t>
            </w:r>
          </w:p>
        </w:tc>
        <w:tc>
          <w:tcPr>
            <w:tcW w:w="3544" w:type="dxa"/>
            <w:shd w:val="clear" w:color="auto" w:fill="FCFCFC"/>
            <w:tcMar>
              <w:top w:w="0" w:type="dxa"/>
              <w:left w:w="108" w:type="dxa"/>
              <w:bottom w:w="0" w:type="dxa"/>
              <w:right w:w="108" w:type="dxa"/>
            </w:tcMar>
            <w:hideMark/>
          </w:tcPr>
          <w:p w14:paraId="2E31AA51" w14:textId="77777777" w:rsidR="00E11B3B" w:rsidRPr="00E11B3B" w:rsidRDefault="00E11B3B">
            <w:pPr>
              <w:ind w:right="-108"/>
              <w:rPr>
                <w:rFonts w:ascii="Times New Roman" w:hAnsi="Times New Roman" w:cs="Times New Roman"/>
                <w:color w:val="363636"/>
                <w:sz w:val="28"/>
                <w:szCs w:val="28"/>
              </w:rPr>
            </w:pPr>
            <w:r w:rsidRPr="00E11B3B">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425FB4C6" w14:textId="77777777" w:rsidR="00E11B3B" w:rsidRPr="00E11B3B" w:rsidRDefault="00E11B3B">
            <w:pPr>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Максим РАДЗІВОН</w:t>
            </w:r>
          </w:p>
          <w:p w14:paraId="6CA6F77A" w14:textId="77777777" w:rsidR="00E11B3B" w:rsidRPr="00E11B3B" w:rsidRDefault="00E11B3B">
            <w:pPr>
              <w:ind w:firstLine="709"/>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 </w:t>
            </w:r>
          </w:p>
        </w:tc>
      </w:tr>
      <w:tr w:rsidR="00E11B3B" w:rsidRPr="00E11B3B" w14:paraId="7FD149C9" w14:textId="77777777" w:rsidTr="00E11B3B">
        <w:tc>
          <w:tcPr>
            <w:tcW w:w="2694" w:type="dxa"/>
            <w:shd w:val="clear" w:color="auto" w:fill="FCFCFC"/>
            <w:tcMar>
              <w:top w:w="0" w:type="dxa"/>
              <w:left w:w="108" w:type="dxa"/>
              <w:bottom w:w="0" w:type="dxa"/>
              <w:right w:w="108" w:type="dxa"/>
            </w:tcMar>
            <w:hideMark/>
          </w:tcPr>
          <w:p w14:paraId="76C93B9D" w14:textId="77777777" w:rsidR="00E11B3B" w:rsidRPr="00E11B3B" w:rsidRDefault="00E11B3B">
            <w:pPr>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Члени Комісії</w:t>
            </w:r>
          </w:p>
        </w:tc>
        <w:tc>
          <w:tcPr>
            <w:tcW w:w="3544" w:type="dxa"/>
            <w:shd w:val="clear" w:color="auto" w:fill="FCFCFC"/>
            <w:tcMar>
              <w:top w:w="0" w:type="dxa"/>
              <w:left w:w="108" w:type="dxa"/>
              <w:bottom w:w="0" w:type="dxa"/>
              <w:right w:w="108" w:type="dxa"/>
            </w:tcMar>
            <w:hideMark/>
          </w:tcPr>
          <w:p w14:paraId="2100E96D" w14:textId="77777777" w:rsidR="00E11B3B" w:rsidRPr="00E11B3B" w:rsidRDefault="00E11B3B">
            <w:pPr>
              <w:ind w:right="-108" w:firstLine="709"/>
              <w:jc w:val="center"/>
              <w:rPr>
                <w:rFonts w:ascii="Times New Roman" w:hAnsi="Times New Roman" w:cs="Times New Roman"/>
                <w:color w:val="363636"/>
                <w:sz w:val="28"/>
                <w:szCs w:val="28"/>
              </w:rPr>
            </w:pPr>
            <w:r w:rsidRPr="00E11B3B">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3B07C9F3" w14:textId="77777777" w:rsidR="00E11B3B" w:rsidRPr="00E11B3B" w:rsidRDefault="00E11B3B">
            <w:pPr>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Світлана БОБРОВНИК</w:t>
            </w:r>
          </w:p>
          <w:p w14:paraId="34DB3077" w14:textId="77777777" w:rsidR="00E11B3B" w:rsidRPr="00E11B3B" w:rsidRDefault="00E11B3B">
            <w:pPr>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 </w:t>
            </w:r>
          </w:p>
          <w:p w14:paraId="57DF201E" w14:textId="77777777" w:rsidR="00E11B3B" w:rsidRPr="00E11B3B" w:rsidRDefault="00E11B3B">
            <w:pPr>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Олег БУЛУЛУКОВ</w:t>
            </w:r>
          </w:p>
          <w:p w14:paraId="25E00567" w14:textId="77777777" w:rsidR="00E11B3B" w:rsidRPr="00E11B3B" w:rsidRDefault="00E11B3B">
            <w:pPr>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 </w:t>
            </w:r>
          </w:p>
          <w:p w14:paraId="1E3C067A" w14:textId="77777777" w:rsidR="00E11B3B" w:rsidRPr="00E11B3B" w:rsidRDefault="00E11B3B">
            <w:pPr>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Ніна ГАРБУЗА</w:t>
            </w:r>
          </w:p>
        </w:tc>
      </w:tr>
      <w:tr w:rsidR="00E11B3B" w:rsidRPr="00E11B3B" w14:paraId="4737601E" w14:textId="77777777" w:rsidTr="00E11B3B">
        <w:tc>
          <w:tcPr>
            <w:tcW w:w="2694" w:type="dxa"/>
            <w:shd w:val="clear" w:color="auto" w:fill="FCFCFC"/>
            <w:tcMar>
              <w:top w:w="0" w:type="dxa"/>
              <w:left w:w="108" w:type="dxa"/>
              <w:bottom w:w="0" w:type="dxa"/>
              <w:right w:w="108" w:type="dxa"/>
            </w:tcMar>
            <w:hideMark/>
          </w:tcPr>
          <w:p w14:paraId="1B08B190" w14:textId="77777777" w:rsidR="00E11B3B" w:rsidRPr="00E11B3B" w:rsidRDefault="00E11B3B">
            <w:pPr>
              <w:ind w:firstLine="709"/>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3790996F" w14:textId="77777777" w:rsidR="00E11B3B" w:rsidRPr="00E11B3B" w:rsidRDefault="00E11B3B">
            <w:pPr>
              <w:ind w:right="-108" w:firstLine="709"/>
              <w:jc w:val="center"/>
              <w:rPr>
                <w:rFonts w:ascii="Times New Roman" w:hAnsi="Times New Roman" w:cs="Times New Roman"/>
                <w:color w:val="363636"/>
                <w:sz w:val="28"/>
                <w:szCs w:val="28"/>
              </w:rPr>
            </w:pPr>
            <w:r w:rsidRPr="00E11B3B">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415B1309" w14:textId="77777777" w:rsidR="00E11B3B" w:rsidRPr="00E11B3B" w:rsidRDefault="00E11B3B">
            <w:pPr>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 </w:t>
            </w:r>
          </w:p>
          <w:p w14:paraId="5DF626B2" w14:textId="77777777" w:rsidR="00E11B3B" w:rsidRPr="00E11B3B" w:rsidRDefault="00E11B3B">
            <w:pPr>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Катерина КОВАЛЬ </w:t>
            </w:r>
          </w:p>
        </w:tc>
      </w:tr>
      <w:tr w:rsidR="00E11B3B" w:rsidRPr="00E11B3B" w14:paraId="3BBEDAD3" w14:textId="77777777" w:rsidTr="00E11B3B">
        <w:tc>
          <w:tcPr>
            <w:tcW w:w="2694" w:type="dxa"/>
            <w:shd w:val="clear" w:color="auto" w:fill="FCFCFC"/>
            <w:tcMar>
              <w:top w:w="0" w:type="dxa"/>
              <w:left w:w="108" w:type="dxa"/>
              <w:bottom w:w="0" w:type="dxa"/>
              <w:right w:w="108" w:type="dxa"/>
            </w:tcMar>
            <w:hideMark/>
          </w:tcPr>
          <w:p w14:paraId="326F367E" w14:textId="77777777" w:rsidR="00E11B3B" w:rsidRPr="00E11B3B" w:rsidRDefault="00E11B3B">
            <w:pPr>
              <w:ind w:firstLine="709"/>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6F8A4036" w14:textId="77777777" w:rsidR="00E11B3B" w:rsidRPr="00E11B3B" w:rsidRDefault="00E11B3B">
            <w:pPr>
              <w:ind w:right="-108" w:firstLine="709"/>
              <w:jc w:val="center"/>
              <w:rPr>
                <w:rFonts w:ascii="Times New Roman" w:hAnsi="Times New Roman" w:cs="Times New Roman"/>
                <w:color w:val="363636"/>
                <w:sz w:val="28"/>
                <w:szCs w:val="28"/>
              </w:rPr>
            </w:pPr>
            <w:r w:rsidRPr="00E11B3B">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25CE398D" w14:textId="77777777" w:rsidR="00E11B3B" w:rsidRPr="00E11B3B" w:rsidRDefault="00E11B3B">
            <w:pPr>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 </w:t>
            </w:r>
          </w:p>
          <w:p w14:paraId="73829948" w14:textId="77777777" w:rsidR="00E11B3B" w:rsidRPr="00E11B3B" w:rsidRDefault="00E11B3B">
            <w:pPr>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Дмитро КУРИЛЕНКО</w:t>
            </w:r>
          </w:p>
          <w:p w14:paraId="743F4ECC" w14:textId="77777777" w:rsidR="00E11B3B" w:rsidRPr="00E11B3B" w:rsidRDefault="00E11B3B">
            <w:pPr>
              <w:ind w:firstLine="709"/>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 </w:t>
            </w:r>
          </w:p>
        </w:tc>
      </w:tr>
      <w:tr w:rsidR="00E11B3B" w:rsidRPr="00E11B3B" w14:paraId="32AC780D" w14:textId="77777777" w:rsidTr="00E11B3B">
        <w:tc>
          <w:tcPr>
            <w:tcW w:w="2694" w:type="dxa"/>
            <w:shd w:val="clear" w:color="auto" w:fill="FCFCFC"/>
            <w:tcMar>
              <w:top w:w="0" w:type="dxa"/>
              <w:left w:w="108" w:type="dxa"/>
              <w:bottom w:w="0" w:type="dxa"/>
              <w:right w:w="108" w:type="dxa"/>
            </w:tcMar>
            <w:hideMark/>
          </w:tcPr>
          <w:p w14:paraId="23DDAE17" w14:textId="77777777" w:rsidR="00E11B3B" w:rsidRPr="00E11B3B" w:rsidRDefault="00E11B3B">
            <w:pPr>
              <w:ind w:firstLine="709"/>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0A6C6F3E" w14:textId="77777777" w:rsidR="00E11B3B" w:rsidRPr="00E11B3B" w:rsidRDefault="00E11B3B">
            <w:pPr>
              <w:ind w:right="-108" w:firstLine="709"/>
              <w:jc w:val="center"/>
              <w:rPr>
                <w:rFonts w:ascii="Times New Roman" w:hAnsi="Times New Roman" w:cs="Times New Roman"/>
                <w:color w:val="363636"/>
                <w:sz w:val="28"/>
                <w:szCs w:val="28"/>
              </w:rPr>
            </w:pPr>
            <w:r w:rsidRPr="00E11B3B">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7CF44A8D" w14:textId="77777777" w:rsidR="00E11B3B" w:rsidRPr="00E11B3B" w:rsidRDefault="00E11B3B">
            <w:pPr>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Віталій МАВРОДІ</w:t>
            </w:r>
          </w:p>
          <w:p w14:paraId="42DD09CB" w14:textId="77777777" w:rsidR="00E11B3B" w:rsidRPr="00E11B3B" w:rsidRDefault="00E11B3B">
            <w:pPr>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 </w:t>
            </w:r>
          </w:p>
          <w:p w14:paraId="34CD9347" w14:textId="77777777" w:rsidR="00E11B3B" w:rsidRPr="00E11B3B" w:rsidRDefault="00E11B3B">
            <w:pPr>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Євгенія МНИШЕНКО</w:t>
            </w:r>
          </w:p>
          <w:p w14:paraId="4D97DF29" w14:textId="77777777" w:rsidR="00E11B3B" w:rsidRPr="00E11B3B" w:rsidRDefault="00E11B3B">
            <w:pPr>
              <w:ind w:firstLine="709"/>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lastRenderedPageBreak/>
              <w:t> </w:t>
            </w:r>
          </w:p>
          <w:p w14:paraId="565915F7" w14:textId="77777777" w:rsidR="00E11B3B" w:rsidRPr="00E11B3B" w:rsidRDefault="00E11B3B">
            <w:pPr>
              <w:jc w:val="both"/>
              <w:rPr>
                <w:rFonts w:ascii="Times New Roman" w:hAnsi="Times New Roman" w:cs="Times New Roman"/>
                <w:color w:val="363636"/>
                <w:sz w:val="28"/>
                <w:szCs w:val="28"/>
              </w:rPr>
            </w:pPr>
            <w:r w:rsidRPr="00E11B3B">
              <w:rPr>
                <w:rFonts w:ascii="Times New Roman" w:hAnsi="Times New Roman" w:cs="Times New Roman"/>
                <w:b/>
                <w:bCs/>
                <w:color w:val="363636"/>
                <w:sz w:val="28"/>
                <w:szCs w:val="28"/>
              </w:rPr>
              <w:t>Тетяна СТЕПАНОВА</w:t>
            </w:r>
          </w:p>
        </w:tc>
      </w:tr>
    </w:tbl>
    <w:p w14:paraId="5F7CCF9E" w14:textId="1D8663F7" w:rsidR="00B72EFE" w:rsidRPr="00E11B3B" w:rsidRDefault="00B72EFE" w:rsidP="00E11B3B">
      <w:pPr>
        <w:shd w:val="clear" w:color="auto" w:fill="FCFCFC"/>
        <w:jc w:val="center"/>
        <w:rPr>
          <w:rFonts w:ascii="Times New Roman" w:hAnsi="Times New Roman" w:cs="Times New Roman"/>
          <w:sz w:val="28"/>
          <w:szCs w:val="28"/>
        </w:rPr>
      </w:pPr>
    </w:p>
    <w:sectPr w:rsidR="00B72EFE" w:rsidRPr="00E11B3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86793"/>
    <w:rsid w:val="003905AF"/>
    <w:rsid w:val="0039518B"/>
    <w:rsid w:val="00401AB7"/>
    <w:rsid w:val="00410B69"/>
    <w:rsid w:val="00416905"/>
    <w:rsid w:val="004412E2"/>
    <w:rsid w:val="004A2611"/>
    <w:rsid w:val="004D7E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A3F73"/>
    <w:rsid w:val="00C411B7"/>
    <w:rsid w:val="00C43F08"/>
    <w:rsid w:val="00C759B7"/>
    <w:rsid w:val="00CE59F7"/>
    <w:rsid w:val="00D34290"/>
    <w:rsid w:val="00D81BCB"/>
    <w:rsid w:val="00D915FA"/>
    <w:rsid w:val="00DA6DB8"/>
    <w:rsid w:val="00DD499B"/>
    <w:rsid w:val="00DE27F3"/>
    <w:rsid w:val="00E051D3"/>
    <w:rsid w:val="00E11B3B"/>
    <w:rsid w:val="00E20F13"/>
    <w:rsid w:val="00E24393"/>
    <w:rsid w:val="00E56DF7"/>
    <w:rsid w:val="00E701C5"/>
    <w:rsid w:val="00EB478B"/>
    <w:rsid w:val="00ED24AF"/>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25852</Words>
  <Characters>14736</Characters>
  <Application>Microsoft Office Word</Application>
  <DocSecurity>0</DocSecurity>
  <Lines>122</Lines>
  <Paragraphs>81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2026-01-06T10:24:00Z</dcterms:created>
  <dcterms:modified xsi:type="dcterms:W3CDTF">2026-01-06T10:24:00Z</dcterms:modified>
</cp:coreProperties>
</file>